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8" w:rsidRPr="00540785" w:rsidRDefault="00664C48" w:rsidP="00664C4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kern w:val="36"/>
          <w:sz w:val="32"/>
          <w:lang w:eastAsia="cs-CZ"/>
        </w:rPr>
      </w:pPr>
      <w:r w:rsidRPr="00540785">
        <w:rPr>
          <w:rFonts w:ascii="Times New Roman" w:hAnsi="Times New Roman" w:cs="Times New Roman"/>
          <w:b/>
          <w:kern w:val="36"/>
          <w:sz w:val="32"/>
          <w:lang w:eastAsia="cs-CZ"/>
        </w:rPr>
        <w:t>Jak vybrat kolečkové brusle</w:t>
      </w:r>
    </w:p>
    <w:p w:rsidR="00664C48" w:rsidRPr="00540785" w:rsidRDefault="00664C48" w:rsidP="00664C4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15017B">
        <w:rPr>
          <w:rFonts w:ascii="Times New Roman" w:hAnsi="Times New Roman" w:cs="Times New Roman"/>
          <w:u w:val="single"/>
          <w:lang w:eastAsia="cs-CZ"/>
        </w:rPr>
        <w:t>Kritéria pro výběr</w:t>
      </w:r>
      <w:r>
        <w:rPr>
          <w:rFonts w:ascii="Times New Roman" w:hAnsi="Times New Roman" w:cs="Times New Roman"/>
          <w:lang w:eastAsia="cs-CZ"/>
        </w:rPr>
        <w:t xml:space="preserve">: </w:t>
      </w:r>
      <w:r w:rsidRPr="0015017B">
        <w:rPr>
          <w:rFonts w:ascii="Times New Roman" w:hAnsi="Times New Roman" w:cs="Times New Roman"/>
          <w:b/>
          <w:lang w:eastAsia="cs-CZ"/>
        </w:rPr>
        <w:t xml:space="preserve">1) pokročilost 2) konstrukce boty 3) </w:t>
      </w:r>
      <w:r>
        <w:rPr>
          <w:rFonts w:ascii="Times New Roman" w:hAnsi="Times New Roman" w:cs="Times New Roman"/>
          <w:b/>
          <w:lang w:eastAsia="cs-CZ"/>
        </w:rPr>
        <w:t xml:space="preserve">velikost </w:t>
      </w:r>
      <w:r w:rsidRPr="0015017B">
        <w:rPr>
          <w:rFonts w:ascii="Times New Roman" w:hAnsi="Times New Roman" w:cs="Times New Roman"/>
          <w:b/>
          <w:lang w:eastAsia="cs-CZ"/>
        </w:rPr>
        <w:t>koleček 4) styl jízdy</w:t>
      </w:r>
    </w:p>
    <w:p w:rsidR="00664C48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u w:val="single"/>
          <w:lang w:eastAsia="cs-CZ"/>
        </w:rPr>
        <w:t>Základní kategorie bruslí</w:t>
      </w:r>
      <w:r w:rsidRPr="0015017B">
        <w:rPr>
          <w:rFonts w:ascii="Times New Roman" w:hAnsi="Times New Roman" w:cs="Times New Roman"/>
          <w:lang w:eastAsia="cs-CZ"/>
        </w:rPr>
        <w:t>: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151765</wp:posOffset>
            </wp:positionV>
            <wp:extent cx="1334135" cy="1216660"/>
            <wp:effectExtent l="19050" t="0" r="0" b="0"/>
            <wp:wrapTight wrapText="bothSides">
              <wp:wrapPolygon edited="0">
                <wp:start x="-308" y="0"/>
                <wp:lineTo x="-308" y="21307"/>
                <wp:lineTo x="21590" y="21307"/>
                <wp:lineTo x="21590" y="0"/>
                <wp:lineTo x="-308" y="0"/>
              </wp:wrapPolygon>
            </wp:wrapTight>
            <wp:docPr id="1" name="obrázek 1" descr="Fitness in-line 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in-line brusle">
                      <a:hlinkClick r:id="rId5" tooltip="&quot;Fila PLU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Fitness in-line brusle</w:t>
      </w:r>
    </w:p>
    <w:p w:rsidR="00664C48" w:rsidRPr="0015017B" w:rsidRDefault="00664C48" w:rsidP="00664C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nejrozšířenější typ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pro rekreační, sportovní i výkonnostní bruslení</w:t>
      </w:r>
    </w:p>
    <w:p w:rsidR="00664C48" w:rsidRPr="0015017B" w:rsidRDefault="00664C48" w:rsidP="00664C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pro začátečníky i velmi pokročilé bruslaře - </w:t>
      </w:r>
      <w:r w:rsidRPr="0015017B">
        <w:rPr>
          <w:rFonts w:ascii="Times New Roman" w:hAnsi="Times New Roman" w:cs="Times New Roman"/>
        </w:rPr>
        <w:t>pro ženy, muže nebo juniory</w:t>
      </w:r>
    </w:p>
    <w:p w:rsidR="00664C48" w:rsidRPr="0015017B" w:rsidRDefault="00664C48" w:rsidP="00664C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měkká pohodlná bota (anatomická)</w:t>
      </w:r>
      <w:r w:rsidRPr="0015017B">
        <w:rPr>
          <w:rFonts w:ascii="Times New Roman" w:hAnsi="Times New Roman" w:cs="Times New Roman"/>
          <w:lang w:eastAsia="cs-CZ"/>
        </w:rPr>
        <w:t xml:space="preserve">, která noze poskytne dostatečný komfort na krátké i delší tratě. </w:t>
      </w:r>
    </w:p>
    <w:p w:rsidR="00664C48" w:rsidRPr="0015017B" w:rsidRDefault="00664C48" w:rsidP="00664C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>velikost koleček - od 78 do 90 mm</w:t>
      </w:r>
    </w:p>
    <w:p w:rsidR="00664C48" w:rsidRPr="0015017B" w:rsidRDefault="00664C48" w:rsidP="00664C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větší kolečka = výrazně větší rychlost </w:t>
      </w:r>
    </w:p>
    <w:p w:rsidR="00664C48" w:rsidRPr="0015017B" w:rsidRDefault="00664C48" w:rsidP="00664C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26670</wp:posOffset>
            </wp:positionV>
            <wp:extent cx="1362710" cy="1626870"/>
            <wp:effectExtent l="19050" t="0" r="8890" b="0"/>
            <wp:wrapTight wrapText="bothSides">
              <wp:wrapPolygon edited="0">
                <wp:start x="-302" y="0"/>
                <wp:lineTo x="-302" y="21246"/>
                <wp:lineTo x="21741" y="21246"/>
                <wp:lineTo x="21741" y="0"/>
                <wp:lineTo x="-302" y="0"/>
              </wp:wrapPolygon>
            </wp:wrapTight>
            <wp:docPr id="3" name="obrázek 3" descr="brusle agres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sle agress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17B">
        <w:rPr>
          <w:rFonts w:ascii="Times New Roman" w:hAnsi="Times New Roman" w:cs="Times New Roman"/>
          <w:lang w:eastAsia="cs-CZ"/>
        </w:rPr>
        <w:t xml:space="preserve">značky in-line bruslí </w:t>
      </w:r>
      <w:proofErr w:type="spellStart"/>
      <w:r w:rsidRPr="0015017B">
        <w:rPr>
          <w:rFonts w:ascii="Times New Roman" w:hAnsi="Times New Roman" w:cs="Times New Roman"/>
          <w:b/>
          <w:lang w:eastAsia="cs-CZ"/>
        </w:rPr>
        <w:t>Rollerblade</w:t>
      </w:r>
      <w:proofErr w:type="spellEnd"/>
      <w:r w:rsidRPr="0015017B">
        <w:rPr>
          <w:rFonts w:ascii="Times New Roman" w:hAnsi="Times New Roman" w:cs="Times New Roman"/>
          <w:b/>
          <w:lang w:eastAsia="cs-CZ"/>
        </w:rPr>
        <w:t>, K2, Fila a Bauer….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proofErr w:type="spellStart"/>
      <w:r w:rsidRPr="0015017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Aggressive</w:t>
      </w:r>
      <w:proofErr w:type="spellEnd"/>
      <w:r w:rsidRPr="0015017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in-line brusle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eastAsia="Times New Roman" w:hAnsi="Times New Roman" w:cs="Times New Roman"/>
          <w:lang w:eastAsia="cs-CZ"/>
        </w:rPr>
        <w:t xml:space="preserve">speciální </w:t>
      </w:r>
      <w:r w:rsidRPr="0015017B">
        <w:rPr>
          <w:rFonts w:ascii="Times New Roman" w:eastAsia="Times New Roman" w:hAnsi="Times New Roman" w:cs="Times New Roman"/>
          <w:b/>
          <w:u w:val="single"/>
          <w:lang w:eastAsia="cs-CZ"/>
        </w:rPr>
        <w:t>plastový skelet na povrchu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lang w:eastAsia="cs-CZ"/>
        </w:rPr>
      </w:pPr>
      <w:r w:rsidRPr="0015017B">
        <w:rPr>
          <w:rFonts w:ascii="Times New Roman" w:eastAsia="Times New Roman" w:hAnsi="Times New Roman" w:cs="Times New Roman"/>
          <w:lang w:eastAsia="cs-CZ"/>
        </w:rPr>
        <w:t xml:space="preserve">poměrně </w:t>
      </w:r>
      <w:r w:rsidRPr="0015017B">
        <w:rPr>
          <w:rFonts w:ascii="Times New Roman" w:eastAsia="Times New Roman" w:hAnsi="Times New Roman" w:cs="Times New Roman"/>
          <w:b/>
          <w:u w:val="single"/>
          <w:lang w:eastAsia="cs-CZ"/>
        </w:rPr>
        <w:t>malá kolečka</w:t>
      </w:r>
      <w:r w:rsidRPr="0015017B"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15017B">
        <w:rPr>
          <w:rFonts w:ascii="Times New Roman" w:eastAsia="Times New Roman" w:hAnsi="Times New Roman" w:cs="Times New Roman"/>
          <w:b/>
          <w:bCs/>
          <w:lang w:eastAsia="cs-CZ"/>
        </w:rPr>
        <w:t>50</w:t>
      </w:r>
      <w:r w:rsidRPr="0015017B">
        <w:rPr>
          <w:rFonts w:ascii="Times New Roman" w:eastAsia="Times New Roman" w:hAnsi="Times New Roman" w:cs="Times New Roman"/>
          <w:lang w:eastAsia="cs-CZ"/>
        </w:rPr>
        <w:t xml:space="preserve"> – </w:t>
      </w:r>
      <w:r w:rsidRPr="0015017B">
        <w:rPr>
          <w:rFonts w:ascii="Times New Roman" w:eastAsia="Times New Roman" w:hAnsi="Times New Roman" w:cs="Times New Roman"/>
          <w:b/>
          <w:bCs/>
          <w:lang w:eastAsia="cs-CZ"/>
        </w:rPr>
        <w:t>60</w:t>
      </w:r>
      <w:r w:rsidRPr="0015017B">
        <w:rPr>
          <w:rFonts w:ascii="Times New Roman" w:eastAsia="Times New Roman" w:hAnsi="Times New Roman" w:cs="Times New Roman"/>
          <w:lang w:eastAsia="cs-CZ"/>
        </w:rPr>
        <w:t xml:space="preserve"> mm)  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lang w:eastAsia="cs-CZ"/>
        </w:rPr>
      </w:pPr>
      <w:r w:rsidRPr="0015017B">
        <w:rPr>
          <w:rFonts w:ascii="Times New Roman" w:eastAsia="Times New Roman" w:hAnsi="Times New Roman" w:cs="Times New Roman"/>
          <w:lang w:eastAsia="cs-CZ"/>
        </w:rPr>
        <w:t xml:space="preserve">vhodné do </w:t>
      </w:r>
      <w:proofErr w:type="gramStart"/>
      <w:r w:rsidRPr="0015017B">
        <w:rPr>
          <w:rFonts w:ascii="Times New Roman" w:eastAsia="Times New Roman" w:hAnsi="Times New Roman" w:cs="Times New Roman"/>
          <w:b/>
          <w:bCs/>
          <w:lang w:eastAsia="cs-CZ"/>
        </w:rPr>
        <w:t>skate</w:t>
      </w:r>
      <w:proofErr w:type="gramEnd"/>
      <w:r w:rsidRPr="0015017B">
        <w:rPr>
          <w:rFonts w:ascii="Times New Roman" w:eastAsia="Times New Roman" w:hAnsi="Times New Roman" w:cs="Times New Roman"/>
          <w:b/>
          <w:bCs/>
          <w:lang w:eastAsia="cs-CZ"/>
        </w:rPr>
        <w:t xml:space="preserve"> parku</w:t>
      </w:r>
      <w:r w:rsidRPr="0015017B">
        <w:rPr>
          <w:rFonts w:ascii="Times New Roman" w:eastAsia="Times New Roman" w:hAnsi="Times New Roman" w:cs="Times New Roman"/>
          <w:lang w:eastAsia="cs-CZ"/>
        </w:rPr>
        <w:t xml:space="preserve"> nebo na</w:t>
      </w:r>
      <w:r w:rsidRPr="0015017B">
        <w:rPr>
          <w:rFonts w:ascii="Times New Roman" w:eastAsia="Times New Roman" w:hAnsi="Times New Roman" w:cs="Times New Roman"/>
          <w:b/>
          <w:bCs/>
          <w:lang w:eastAsia="cs-CZ"/>
        </w:rPr>
        <w:t xml:space="preserve"> u-rampu</w:t>
      </w:r>
      <w:r w:rsidRPr="0015017B">
        <w:rPr>
          <w:rFonts w:ascii="Times New Roman" w:eastAsia="Times New Roman" w:hAnsi="Times New Roman" w:cs="Times New Roman"/>
          <w:lang w:eastAsia="cs-CZ"/>
        </w:rPr>
        <w:t xml:space="preserve"> ( ne na stezku)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lang w:eastAsia="cs-CZ"/>
        </w:rPr>
      </w:pPr>
      <w:r w:rsidRPr="0015017B">
        <w:rPr>
          <w:rFonts w:ascii="Times New Roman" w:eastAsia="Times New Roman" w:hAnsi="Times New Roman" w:cs="Times New Roman"/>
          <w:lang w:eastAsia="cs-CZ"/>
        </w:rPr>
        <w:t xml:space="preserve">brusle mají </w:t>
      </w:r>
      <w:r w:rsidRPr="0015017B">
        <w:rPr>
          <w:rFonts w:ascii="Times New Roman" w:eastAsia="Times New Roman" w:hAnsi="Times New Roman" w:cs="Times New Roman"/>
          <w:b/>
          <w:u w:val="single"/>
          <w:lang w:eastAsia="cs-CZ"/>
        </w:rPr>
        <w:t>krátký rám a tvrdá kolečka pro usnadnění otáčení a odrazů</w:t>
      </w:r>
      <w:r w:rsidRPr="0015017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64C48" w:rsidRPr="0015017B" w:rsidRDefault="00664C48" w:rsidP="00664C48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5017B">
        <w:rPr>
          <w:rFonts w:ascii="Times New Roman" w:eastAsia="Times New Roman" w:hAnsi="Times New Roman" w:cs="Times New Roman"/>
          <w:lang w:eastAsia="cs-CZ"/>
        </w:rPr>
        <w:t xml:space="preserve">            při provádění nejrůznějších triků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cs-CZ"/>
        </w:rPr>
      </w:pPr>
      <w:r w:rsidRPr="0015017B">
        <w:rPr>
          <w:rFonts w:ascii="Times New Roman" w:eastAsia="Times New Roman" w:hAnsi="Times New Roman" w:cs="Times New Roman"/>
          <w:lang w:eastAsia="cs-CZ"/>
        </w:rPr>
        <w:t xml:space="preserve">značky </w:t>
      </w:r>
      <w:r w:rsidRPr="0015017B">
        <w:rPr>
          <w:rFonts w:ascii="Times New Roman" w:hAnsi="Times New Roman" w:cs="Times New Roman"/>
          <w:lang w:eastAsia="cs-CZ"/>
        </w:rPr>
        <w:t xml:space="preserve">in-line bruslí </w:t>
      </w:r>
      <w:r w:rsidRPr="0015017B">
        <w:rPr>
          <w:rFonts w:ascii="Times New Roman" w:eastAsia="Times New Roman" w:hAnsi="Times New Roman" w:cs="Times New Roman"/>
          <w:b/>
          <w:lang w:eastAsia="cs-CZ"/>
        </w:rPr>
        <w:t>K2 a Keller….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114935</wp:posOffset>
            </wp:positionV>
            <wp:extent cx="1678940" cy="1341755"/>
            <wp:effectExtent l="19050" t="0" r="0" b="0"/>
            <wp:wrapNone/>
            <wp:docPr id="2" name="obrázek 5" descr="Speed kolečkové brusle F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ed kolečkové brusle FM 100">
                      <a:hlinkClick r:id="rId8" tooltip="&quot;Speed kolečkové brusle FM 1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15017B">
        <w:rPr>
          <w:rFonts w:ascii="Times New Roman" w:hAnsi="Times New Roman" w:cs="Times New Roman"/>
          <w:b/>
          <w:u w:val="single"/>
        </w:rPr>
        <w:t>Speed in-line brusle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b/>
          <w:u w:val="single"/>
        </w:rPr>
        <w:t>závodní kolečkové brusle speciálně určené na rychlostní jízdu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u w:val="single"/>
        </w:rPr>
        <w:t>nevhodné</w:t>
      </w:r>
      <w:r w:rsidRPr="0015017B">
        <w:rPr>
          <w:rStyle w:val="Siln"/>
          <w:rFonts w:ascii="Times New Roman" w:hAnsi="Times New Roman" w:cs="Times New Roman"/>
          <w:u w:val="single"/>
        </w:rPr>
        <w:t xml:space="preserve"> pro začátečníky</w:t>
      </w:r>
      <w:r w:rsidRPr="0015017B">
        <w:rPr>
          <w:rStyle w:val="Siln"/>
          <w:rFonts w:ascii="Times New Roman" w:hAnsi="Times New Roman" w:cs="Times New Roman"/>
        </w:rPr>
        <w:t>.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</w:rPr>
        <w:t xml:space="preserve">in-line kolečka o velikosti i </w:t>
      </w:r>
      <w:r w:rsidRPr="0015017B">
        <w:rPr>
          <w:rStyle w:val="Siln"/>
          <w:rFonts w:ascii="Times New Roman" w:hAnsi="Times New Roman" w:cs="Times New Roman"/>
        </w:rPr>
        <w:t>100 mm</w:t>
      </w:r>
      <w:r w:rsidRPr="0015017B">
        <w:rPr>
          <w:rFonts w:ascii="Times New Roman" w:hAnsi="Times New Roman" w:cs="Times New Roman"/>
        </w:rPr>
        <w:t xml:space="preserve"> umožňují dosahovat </w:t>
      </w:r>
      <w:r w:rsidRPr="0015017B">
        <w:rPr>
          <w:rFonts w:ascii="Times New Roman" w:hAnsi="Times New Roman" w:cs="Times New Roman"/>
          <w:b/>
          <w:u w:val="single"/>
        </w:rPr>
        <w:t>velmi vysoké rychlosti</w:t>
      </w:r>
      <w:r w:rsidRPr="0015017B">
        <w:rPr>
          <w:rFonts w:ascii="Times New Roman" w:hAnsi="Times New Roman" w:cs="Times New Roman"/>
        </w:rPr>
        <w:t xml:space="preserve"> 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b/>
          <w:u w:val="single"/>
        </w:rPr>
        <w:t xml:space="preserve">dlouhý rám pomáhá bruslím držet </w:t>
      </w:r>
      <w:r w:rsidRPr="0015017B">
        <w:rPr>
          <w:rFonts w:ascii="Times New Roman" w:hAnsi="Times New Roman" w:cs="Times New Roman"/>
          <w:u w:val="single"/>
        </w:rPr>
        <w:t>„</w:t>
      </w:r>
      <w:r w:rsidRPr="0015017B">
        <w:rPr>
          <w:rStyle w:val="Siln"/>
          <w:rFonts w:ascii="Times New Roman" w:hAnsi="Times New Roman" w:cs="Times New Roman"/>
          <w:u w:val="single"/>
        </w:rPr>
        <w:t>stopu</w:t>
      </w:r>
      <w:r w:rsidRPr="0015017B">
        <w:rPr>
          <w:rFonts w:ascii="Times New Roman" w:hAnsi="Times New Roman" w:cs="Times New Roman"/>
        </w:rPr>
        <w:t xml:space="preserve">“, ale </w:t>
      </w:r>
      <w:r w:rsidRPr="0015017B">
        <w:rPr>
          <w:rFonts w:ascii="Times New Roman" w:hAnsi="Times New Roman" w:cs="Times New Roman"/>
          <w:b/>
          <w:u w:val="single"/>
        </w:rPr>
        <w:t>snižuje ovladatelnost bruslí</w:t>
      </w:r>
    </w:p>
    <w:p w:rsidR="00664C48" w:rsidRPr="0015017B" w:rsidRDefault="00664C48" w:rsidP="00664C4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15017B">
        <w:rPr>
          <w:rFonts w:ascii="Times New Roman" w:hAnsi="Times New Roman" w:cs="Times New Roman"/>
          <w:b/>
          <w:u w:val="single"/>
        </w:rPr>
        <w:t>nízká bota také nezpevňuje kotník jako u klasických fitness in-line bruslí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154940</wp:posOffset>
            </wp:positionV>
            <wp:extent cx="1647190" cy="1080135"/>
            <wp:effectExtent l="19050" t="0" r="0" b="0"/>
            <wp:wrapTight wrapText="bothSides">
              <wp:wrapPolygon edited="0">
                <wp:start x="-250" y="0"/>
                <wp:lineTo x="-250" y="21333"/>
                <wp:lineTo x="21483" y="21333"/>
                <wp:lineTo x="21483" y="0"/>
                <wp:lineTo x="-250" y="0"/>
              </wp:wrapPolygon>
            </wp:wrapTight>
            <wp:docPr id="7" name="obrázek 7" descr="Nordic 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dic brus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15017B">
        <w:rPr>
          <w:rFonts w:ascii="Times New Roman" w:hAnsi="Times New Roman" w:cs="Times New Roman"/>
          <w:b/>
          <w:u w:val="single"/>
        </w:rPr>
        <w:t>Off-road in-line brusle</w:t>
      </w:r>
    </w:p>
    <w:p w:rsidR="00664C48" w:rsidRPr="0015017B" w:rsidRDefault="00664C48" w:rsidP="00664C48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5017B">
        <w:rPr>
          <w:rStyle w:val="Siln"/>
          <w:rFonts w:ascii="Times New Roman" w:hAnsi="Times New Roman" w:cs="Times New Roman"/>
          <w:u w:val="single"/>
        </w:rPr>
        <w:t xml:space="preserve">Speciální </w:t>
      </w:r>
      <w:r w:rsidRPr="0015017B">
        <w:rPr>
          <w:rFonts w:ascii="Times New Roman" w:hAnsi="Times New Roman" w:cs="Times New Roman"/>
          <w:b/>
          <w:u w:val="single"/>
        </w:rPr>
        <w:t xml:space="preserve">kolečkové brusle určené pro </w:t>
      </w:r>
      <w:r w:rsidRPr="0015017B">
        <w:rPr>
          <w:rFonts w:ascii="Times New Roman" w:hAnsi="Times New Roman" w:cs="Times New Roman"/>
        </w:rPr>
        <w:t xml:space="preserve">tzv. </w:t>
      </w:r>
      <w:proofErr w:type="spellStart"/>
      <w:r w:rsidRPr="0015017B">
        <w:rPr>
          <w:rStyle w:val="Siln"/>
          <w:rFonts w:ascii="Times New Roman" w:hAnsi="Times New Roman" w:cs="Times New Roman"/>
          <w:u w:val="single"/>
        </w:rPr>
        <w:t>nordic</w:t>
      </w:r>
      <w:proofErr w:type="spellEnd"/>
      <w:r w:rsidRPr="0015017B">
        <w:rPr>
          <w:rStyle w:val="Siln"/>
          <w:rFonts w:ascii="Times New Roman" w:hAnsi="Times New Roman" w:cs="Times New Roman"/>
          <w:u w:val="single"/>
        </w:rPr>
        <w:t xml:space="preserve"> </w:t>
      </w:r>
      <w:proofErr w:type="spellStart"/>
      <w:r w:rsidRPr="0015017B">
        <w:rPr>
          <w:rStyle w:val="Siln"/>
          <w:rFonts w:ascii="Times New Roman" w:hAnsi="Times New Roman" w:cs="Times New Roman"/>
          <w:u w:val="single"/>
        </w:rPr>
        <w:t>skating</w:t>
      </w:r>
      <w:proofErr w:type="spellEnd"/>
      <w:r w:rsidRPr="0015017B">
        <w:rPr>
          <w:rFonts w:ascii="Times New Roman" w:hAnsi="Times New Roman" w:cs="Times New Roman"/>
          <w:b/>
          <w:u w:val="single"/>
        </w:rPr>
        <w:t xml:space="preserve"> – tzn. jízdu mimo zpevněný terén</w:t>
      </w:r>
    </w:p>
    <w:p w:rsidR="00664C48" w:rsidRPr="0015017B" w:rsidRDefault="00664C48" w:rsidP="00664C48">
      <w:pPr>
        <w:pStyle w:val="Bezmezer"/>
        <w:numPr>
          <w:ilvl w:val="0"/>
          <w:numId w:val="3"/>
        </w:numPr>
        <w:rPr>
          <w:rStyle w:val="Siln"/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</w:rPr>
        <w:t xml:space="preserve">brusle mají pouze </w:t>
      </w:r>
      <w:r w:rsidRPr="0015017B">
        <w:rPr>
          <w:rStyle w:val="Siln"/>
          <w:rFonts w:ascii="Times New Roman" w:hAnsi="Times New Roman" w:cs="Times New Roman"/>
          <w:u w:val="single"/>
        </w:rPr>
        <w:t>dvě velká kolečka</w:t>
      </w:r>
      <w:r w:rsidRPr="0015017B">
        <w:rPr>
          <w:rFonts w:ascii="Times New Roman" w:hAnsi="Times New Roman" w:cs="Times New Roman"/>
        </w:rPr>
        <w:t xml:space="preserve"> s průměrem až </w:t>
      </w:r>
      <w:r w:rsidRPr="0015017B">
        <w:rPr>
          <w:rStyle w:val="Siln"/>
          <w:rFonts w:ascii="Times New Roman" w:hAnsi="Times New Roman" w:cs="Times New Roman"/>
        </w:rPr>
        <w:t>150 mm</w:t>
      </w:r>
    </w:p>
    <w:p w:rsidR="00664C48" w:rsidRPr="0015017B" w:rsidRDefault="00664C48" w:rsidP="00664C48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b/>
          <w:u w:val="single"/>
        </w:rPr>
        <w:t>gumové pneumatiky</w:t>
      </w:r>
      <w:r w:rsidRPr="0015017B">
        <w:rPr>
          <w:rFonts w:ascii="Times New Roman" w:hAnsi="Times New Roman" w:cs="Times New Roman"/>
        </w:rPr>
        <w:t xml:space="preserve"> pohltí veškeré terénní nerovnosti</w:t>
      </w:r>
    </w:p>
    <w:p w:rsidR="00664C48" w:rsidRPr="0015017B" w:rsidRDefault="00664C48" w:rsidP="00664C48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172720</wp:posOffset>
            </wp:positionV>
            <wp:extent cx="1235075" cy="1335405"/>
            <wp:effectExtent l="19050" t="0" r="3175" b="0"/>
            <wp:wrapTight wrapText="bothSides">
              <wp:wrapPolygon edited="0">
                <wp:start x="-333" y="0"/>
                <wp:lineTo x="-333" y="21261"/>
                <wp:lineTo x="21656" y="21261"/>
                <wp:lineTo x="21656" y="0"/>
                <wp:lineTo x="-333" y="0"/>
              </wp:wrapPolygon>
            </wp:wrapTight>
            <wp:docPr id="9" name="obrázek 9" descr="freestyle 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style brus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17B">
        <w:rPr>
          <w:rFonts w:ascii="Times New Roman" w:hAnsi="Times New Roman" w:cs="Times New Roman"/>
        </w:rPr>
        <w:t>při jízdě je možné využívat i hole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15017B">
        <w:rPr>
          <w:rFonts w:ascii="Times New Roman" w:hAnsi="Times New Roman" w:cs="Times New Roman"/>
          <w:b/>
          <w:u w:val="single"/>
        </w:rPr>
        <w:t>Freestyle in-line brusle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</w:rPr>
        <w:t xml:space="preserve">kolečkové brusle určené pro </w:t>
      </w:r>
      <w:proofErr w:type="spellStart"/>
      <w:r w:rsidRPr="0015017B">
        <w:rPr>
          <w:rStyle w:val="Siln"/>
          <w:rFonts w:ascii="Times New Roman" w:hAnsi="Times New Roman" w:cs="Times New Roman"/>
          <w:u w:val="single"/>
        </w:rPr>
        <w:t>freestyle</w:t>
      </w:r>
      <w:proofErr w:type="spellEnd"/>
      <w:r w:rsidRPr="0015017B">
        <w:rPr>
          <w:rStyle w:val="Siln"/>
          <w:rFonts w:ascii="Times New Roman" w:hAnsi="Times New Roman" w:cs="Times New Roman"/>
          <w:u w:val="single"/>
        </w:rPr>
        <w:t xml:space="preserve"> slalom</w:t>
      </w:r>
      <w:r w:rsidRPr="0015017B">
        <w:rPr>
          <w:rFonts w:ascii="Times New Roman" w:hAnsi="Times New Roman" w:cs="Times New Roman"/>
          <w:b/>
          <w:u w:val="single"/>
        </w:rPr>
        <w:t xml:space="preserve"> (slalom s triky), tanec na bruslích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61595</wp:posOffset>
            </wp:positionV>
            <wp:extent cx="795020" cy="795020"/>
            <wp:effectExtent l="19050" t="0" r="5080" b="0"/>
            <wp:wrapTight wrapText="bothSides">
              <wp:wrapPolygon edited="0">
                <wp:start x="-518" y="0"/>
                <wp:lineTo x="-518" y="21220"/>
                <wp:lineTo x="21738" y="21220"/>
                <wp:lineTo x="21738" y="0"/>
                <wp:lineTo x="-518" y="0"/>
              </wp:wrapPolygon>
            </wp:wrapTight>
            <wp:docPr id="4" name="obrázek 11" descr="In-line brusle na hok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-line brusle na hokej">
                      <a:hlinkClick r:id="rId12" tooltip="&quot;In-line brusle pro hoke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15017B">
        <w:rPr>
          <w:rFonts w:ascii="Times New Roman" w:hAnsi="Times New Roman" w:cs="Times New Roman"/>
          <w:b/>
          <w:u w:val="single"/>
        </w:rPr>
        <w:t>In-line brusle pro hokej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140970</wp:posOffset>
            </wp:positionV>
            <wp:extent cx="1334135" cy="1335405"/>
            <wp:effectExtent l="19050" t="0" r="0" b="0"/>
            <wp:wrapTight wrapText="bothSides">
              <wp:wrapPolygon edited="0">
                <wp:start x="-308" y="0"/>
                <wp:lineTo x="-308" y="21261"/>
                <wp:lineTo x="21590" y="21261"/>
                <wp:lineTo x="21590" y="0"/>
                <wp:lineTo x="-308" y="0"/>
              </wp:wrapPolygon>
            </wp:wrapTight>
            <wp:docPr id="13" name="obrázek 13" descr="http://www.sportisimo.cz/pub/cms/detske-bru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ortisimo.cz/pub/cms/detske-brus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48" w:rsidRPr="0015017B" w:rsidRDefault="00664C48" w:rsidP="00664C48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15017B">
        <w:rPr>
          <w:rFonts w:ascii="Times New Roman" w:hAnsi="Times New Roman" w:cs="Times New Roman"/>
          <w:b/>
          <w:u w:val="single"/>
        </w:rPr>
        <w:t>Dětské in – line brusle</w:t>
      </w:r>
    </w:p>
    <w:p w:rsidR="00664C48" w:rsidRPr="0015017B" w:rsidRDefault="00664C48" w:rsidP="00664C48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15017B">
        <w:rPr>
          <w:rStyle w:val="Siln"/>
          <w:rFonts w:ascii="Times New Roman" w:hAnsi="Times New Roman" w:cs="Times New Roman"/>
        </w:rPr>
        <w:t xml:space="preserve">typický znak - nastavitelné </w:t>
      </w:r>
      <w:r w:rsidRPr="0015017B">
        <w:rPr>
          <w:rFonts w:ascii="Times New Roman" w:hAnsi="Times New Roman" w:cs="Times New Roman"/>
        </w:rPr>
        <w:t xml:space="preserve">přes několik velikostí  (29 – 41 EU), </w:t>
      </w:r>
    </w:p>
    <w:p w:rsidR="00664C48" w:rsidRPr="0015017B" w:rsidRDefault="00664C48" w:rsidP="00664C48">
      <w:pPr>
        <w:pStyle w:val="Bezmezer"/>
        <w:numPr>
          <w:ilvl w:val="0"/>
          <w:numId w:val="4"/>
        </w:numPr>
        <w:rPr>
          <w:rStyle w:val="Siln"/>
          <w:rFonts w:ascii="Times New Roman" w:hAnsi="Times New Roman" w:cs="Times New Roman"/>
        </w:rPr>
      </w:pPr>
      <w:r w:rsidRPr="0015017B">
        <w:rPr>
          <w:rStyle w:val="Siln"/>
          <w:rFonts w:ascii="Times New Roman" w:hAnsi="Times New Roman" w:cs="Times New Roman"/>
        </w:rPr>
        <w:t>měkčí</w:t>
      </w:r>
      <w:r w:rsidRPr="0015017B">
        <w:rPr>
          <w:rFonts w:ascii="Times New Roman" w:hAnsi="Times New Roman" w:cs="Times New Roman"/>
        </w:rPr>
        <w:t xml:space="preserve"> a </w:t>
      </w:r>
      <w:r w:rsidRPr="0015017B">
        <w:rPr>
          <w:rStyle w:val="Siln"/>
          <w:rFonts w:ascii="Times New Roman" w:hAnsi="Times New Roman" w:cs="Times New Roman"/>
        </w:rPr>
        <w:t>menší kolečka</w:t>
      </w:r>
      <w:r w:rsidRPr="0015017B">
        <w:rPr>
          <w:rFonts w:ascii="Times New Roman" w:hAnsi="Times New Roman" w:cs="Times New Roman"/>
        </w:rPr>
        <w:t xml:space="preserve"> průměru (</w:t>
      </w:r>
      <w:r w:rsidRPr="0015017B">
        <w:rPr>
          <w:rStyle w:val="Siln"/>
          <w:rFonts w:ascii="Times New Roman" w:hAnsi="Times New Roman" w:cs="Times New Roman"/>
        </w:rPr>
        <w:t>64 – 76mm</w:t>
      </w:r>
      <w:r w:rsidRPr="0015017B">
        <w:rPr>
          <w:rFonts w:ascii="Times New Roman" w:hAnsi="Times New Roman" w:cs="Times New Roman"/>
        </w:rPr>
        <w:t xml:space="preserve">) pro větší </w:t>
      </w:r>
      <w:r w:rsidRPr="0015017B">
        <w:rPr>
          <w:rStyle w:val="Siln"/>
          <w:rFonts w:ascii="Times New Roman" w:hAnsi="Times New Roman" w:cs="Times New Roman"/>
        </w:rPr>
        <w:t>stabilitu</w:t>
      </w:r>
      <w:r w:rsidRPr="0015017B">
        <w:rPr>
          <w:rFonts w:ascii="Times New Roman" w:hAnsi="Times New Roman" w:cs="Times New Roman"/>
        </w:rPr>
        <w:t xml:space="preserve"> a nižší </w:t>
      </w:r>
      <w:r w:rsidRPr="0015017B">
        <w:rPr>
          <w:rStyle w:val="Siln"/>
          <w:rFonts w:ascii="Times New Roman" w:hAnsi="Times New Roman" w:cs="Times New Roman"/>
        </w:rPr>
        <w:t>rychlost</w:t>
      </w:r>
    </w:p>
    <w:p w:rsidR="00664C48" w:rsidRPr="0015017B" w:rsidRDefault="00664C48" w:rsidP="00664C48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15017B">
        <w:rPr>
          <w:rFonts w:ascii="Times New Roman" w:hAnsi="Times New Roman" w:cs="Times New Roman"/>
        </w:rPr>
        <w:t xml:space="preserve">výhoda - </w:t>
      </w:r>
      <w:r w:rsidRPr="0015017B">
        <w:rPr>
          <w:rStyle w:val="Siln"/>
          <w:rFonts w:ascii="Times New Roman" w:hAnsi="Times New Roman" w:cs="Times New Roman"/>
        </w:rPr>
        <w:t>rychloupínací systém</w:t>
      </w:r>
      <w:r w:rsidRPr="0015017B">
        <w:rPr>
          <w:rFonts w:ascii="Times New Roman" w:hAnsi="Times New Roman" w:cs="Times New Roman"/>
        </w:rPr>
        <w:t xml:space="preserve"> šněrování pro snadnou manipulaci jezdce</w:t>
      </w:r>
      <w:r w:rsidRPr="0015017B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noProof/>
          <w:lang w:eastAsia="cs-CZ"/>
        </w:rPr>
      </w:pPr>
    </w:p>
    <w:p w:rsidR="00664C48" w:rsidRDefault="00664C48" w:rsidP="00664C48">
      <w:pPr>
        <w:pStyle w:val="Bezmezer"/>
        <w:rPr>
          <w:rFonts w:ascii="Times New Roman" w:hAnsi="Times New Roman" w:cs="Times New Roman"/>
          <w:noProof/>
          <w:lang w:eastAsia="cs-CZ"/>
        </w:rPr>
      </w:pPr>
    </w:p>
    <w:p w:rsidR="00664C48" w:rsidRDefault="00664C48" w:rsidP="00664C48">
      <w:pPr>
        <w:pStyle w:val="Bezmezer"/>
        <w:rPr>
          <w:rFonts w:ascii="Times New Roman" w:hAnsi="Times New Roman" w:cs="Times New Roman"/>
          <w:noProof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noProof/>
          <w:lang w:eastAsia="cs-CZ"/>
        </w:rPr>
      </w:pPr>
    </w:p>
    <w:p w:rsidR="00664C48" w:rsidRPr="0015017B" w:rsidRDefault="00664C48" w:rsidP="00664C4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kern w:val="36"/>
          <w:lang w:eastAsia="cs-CZ"/>
        </w:rPr>
      </w:pPr>
      <w:r w:rsidRPr="0015017B">
        <w:rPr>
          <w:rFonts w:ascii="Times New Roman" w:hAnsi="Times New Roman" w:cs="Times New Roman"/>
          <w:b/>
          <w:kern w:val="36"/>
          <w:lang w:eastAsia="cs-CZ"/>
        </w:rPr>
        <w:t>Jak vybrat in-line kolečka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U in-line koleček nejčastěji rozlišujeme následující vlastnosti: </w:t>
      </w:r>
      <w:r w:rsidRPr="0015017B">
        <w:rPr>
          <w:rFonts w:ascii="Times New Roman" w:hAnsi="Times New Roman" w:cs="Times New Roman"/>
          <w:b/>
          <w:u w:val="single"/>
          <w:shd w:val="clear" w:color="auto" w:fill="FFFF00"/>
          <w:lang w:eastAsia="cs-CZ"/>
        </w:rPr>
        <w:t>průměr, tvrdost a profil koleček</w:t>
      </w:r>
    </w:p>
    <w:p w:rsidR="00664C48" w:rsidRPr="0015017B" w:rsidRDefault="00664C48" w:rsidP="00664C48">
      <w:pPr>
        <w:pStyle w:val="Bezmezer"/>
        <w:shd w:val="clear" w:color="auto" w:fill="FFFF00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lastRenderedPageBreak/>
        <w:t>Průměr</w:t>
      </w:r>
      <w:r w:rsidRPr="0015017B">
        <w:rPr>
          <w:rFonts w:ascii="Times New Roman" w:hAnsi="Times New Roman" w:cs="Times New Roman"/>
          <w:lang w:eastAsia="cs-CZ"/>
        </w:rPr>
        <w:t xml:space="preserve">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udává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velikost koleček a je </w:t>
      </w:r>
      <w:proofErr w:type="gramStart"/>
      <w:r w:rsidRPr="0015017B">
        <w:rPr>
          <w:rFonts w:ascii="Times New Roman" w:hAnsi="Times New Roman" w:cs="Times New Roman"/>
          <w:b/>
          <w:u w:val="single"/>
          <w:lang w:eastAsia="cs-CZ"/>
        </w:rPr>
        <w:t>značen v ,,mm</w:t>
      </w:r>
      <w:proofErr w:type="gramEnd"/>
      <w:r w:rsidRPr="00664C48">
        <w:rPr>
          <w:rFonts w:ascii="Times New Roman" w:hAnsi="Times New Roman" w:cs="Times New Roman"/>
          <w:b/>
          <w:lang w:eastAsia="cs-CZ"/>
        </w:rPr>
        <w:t>“</w:t>
      </w:r>
      <w:r w:rsidRPr="0015017B">
        <w:rPr>
          <w:rFonts w:ascii="Times New Roman" w:hAnsi="Times New Roman" w:cs="Times New Roman"/>
          <w:lang w:eastAsia="cs-CZ"/>
        </w:rPr>
        <w:t xml:space="preserve"> – nejčastější průměry –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44 mm -110 mm</w:t>
      </w:r>
    </w:p>
    <w:p w:rsidR="00664C48" w:rsidRPr="00664C48" w:rsidRDefault="00664C48" w:rsidP="00664C48">
      <w:pPr>
        <w:pStyle w:val="Bezmezer"/>
        <w:rPr>
          <w:rFonts w:ascii="Times New Roman" w:hAnsi="Times New Roman" w:cs="Times New Roman"/>
          <w:b/>
          <w:sz w:val="14"/>
          <w:u w:val="single"/>
          <w:lang w:eastAsia="cs-CZ"/>
        </w:rPr>
      </w:pPr>
    </w:p>
    <w:p w:rsidR="00664C48" w:rsidRPr="0015017B" w:rsidRDefault="00664C48" w:rsidP="00664C48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větší kolečka</w:t>
      </w:r>
      <w:r w:rsidRPr="0015017B">
        <w:rPr>
          <w:rFonts w:ascii="Times New Roman" w:hAnsi="Times New Roman" w:cs="Times New Roman"/>
          <w:lang w:eastAsia="cs-CZ"/>
        </w:rPr>
        <w:t xml:space="preserve">  -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rychlejší jízda</w:t>
      </w:r>
      <w:r w:rsidRPr="0015017B">
        <w:rPr>
          <w:rFonts w:ascii="Times New Roman" w:hAnsi="Times New Roman" w:cs="Times New Roman"/>
          <w:lang w:eastAsia="cs-CZ"/>
        </w:rPr>
        <w:t xml:space="preserve"> (menší valivý odpor), snadnější překonání nerovností, ale jsou hůře ovladatelná (doporučení pro sportovně rekreační nebo tréninkový styl jízdy)</w:t>
      </w:r>
    </w:p>
    <w:p w:rsidR="00664C48" w:rsidRPr="0015017B" w:rsidRDefault="00664C48" w:rsidP="00664C48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menší kolečka</w:t>
      </w:r>
      <w:r w:rsidRPr="0015017B">
        <w:rPr>
          <w:rFonts w:ascii="Times New Roman" w:hAnsi="Times New Roman" w:cs="Times New Roman"/>
          <w:lang w:eastAsia="cs-CZ"/>
        </w:rPr>
        <w:t xml:space="preserve">  -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pomalejší, více stabilní</w:t>
      </w:r>
      <w:r w:rsidRPr="0015017B">
        <w:rPr>
          <w:rFonts w:ascii="Times New Roman" w:hAnsi="Times New Roman" w:cs="Times New Roman"/>
          <w:lang w:eastAsia="cs-CZ"/>
        </w:rPr>
        <w:t xml:space="preserve"> a lépe ovladatelná (pro začátečníky a rekreační uživatele)                                                                                         </w:t>
      </w:r>
    </w:p>
    <w:p w:rsidR="00664C48" w:rsidRPr="0015017B" w:rsidRDefault="00664C48" w:rsidP="00664C48">
      <w:pPr>
        <w:pStyle w:val="Bezmezer"/>
        <w:shd w:val="clear" w:color="auto" w:fill="FFFF00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Tvrdost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udává se v </w:t>
      </w:r>
      <w:proofErr w:type="gramStart"/>
      <w:r w:rsidRPr="0015017B">
        <w:rPr>
          <w:rFonts w:ascii="Times New Roman" w:hAnsi="Times New Roman" w:cs="Times New Roman"/>
          <w:b/>
          <w:u w:val="single"/>
          <w:lang w:eastAsia="cs-CZ"/>
        </w:rPr>
        <w:t>jednotkách  ,,A“ - čím</w:t>
      </w:r>
      <w:proofErr w:type="gramEnd"/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 vyšší hodnota je uvedena, tím je kolečko tvrdší</w:t>
      </w:r>
    </w:p>
    <w:p w:rsidR="00664C48" w:rsidRPr="00664C48" w:rsidRDefault="00664C48" w:rsidP="00664C48">
      <w:pPr>
        <w:pStyle w:val="Bezmezer"/>
        <w:rPr>
          <w:rFonts w:ascii="Times New Roman" w:hAnsi="Times New Roman" w:cs="Times New Roman"/>
          <w:b/>
          <w:sz w:val="12"/>
          <w:u w:val="single"/>
          <w:lang w:eastAsia="cs-CZ"/>
        </w:rPr>
      </w:pPr>
    </w:p>
    <w:p w:rsidR="00664C48" w:rsidRPr="0015017B" w:rsidRDefault="00664C48" w:rsidP="00664C48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tvrdá in-line kolečka</w:t>
      </w:r>
    </w:p>
    <w:p w:rsidR="00664C48" w:rsidRPr="0015017B" w:rsidRDefault="00664C48" w:rsidP="00664C48">
      <w:pPr>
        <w:pStyle w:val="Bezmezer"/>
        <w:ind w:left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>jsou rychlejší, ale méně pohodlná na nerovném povrchu, hůře absorbují nerovnosti, ale naopak se pomaleji sjíždí</w:t>
      </w:r>
    </w:p>
    <w:p w:rsidR="00664C48" w:rsidRPr="0015017B" w:rsidRDefault="00664C48" w:rsidP="00664C48">
      <w:pPr>
        <w:pStyle w:val="Bezmezer"/>
        <w:ind w:left="284"/>
        <w:rPr>
          <w:rFonts w:ascii="Times New Roman" w:hAnsi="Times New Roman" w:cs="Times New Roman"/>
          <w:b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tvrdší kolečka (82A a více)</w:t>
      </w:r>
      <w:r w:rsidRPr="0015017B">
        <w:rPr>
          <w:rFonts w:ascii="Times New Roman" w:hAnsi="Times New Roman" w:cs="Times New Roman"/>
          <w:b/>
          <w:lang w:eastAsia="cs-CZ"/>
        </w:rPr>
        <w:t xml:space="preserve"> – mírně pokročilý bruslaři – profesionálové</w:t>
      </w:r>
    </w:p>
    <w:p w:rsidR="00664C48" w:rsidRPr="0015017B" w:rsidRDefault="00664C48" w:rsidP="00664C48">
      <w:pPr>
        <w:pStyle w:val="Bezmezer"/>
        <w:ind w:left="284"/>
        <w:rPr>
          <w:rFonts w:ascii="Times New Roman" w:hAnsi="Times New Roman" w:cs="Times New Roman"/>
          <w:b/>
          <w:u w:val="single"/>
          <w:lang w:eastAsia="cs-CZ"/>
        </w:rPr>
      </w:pPr>
    </w:p>
    <w:p w:rsidR="00664C48" w:rsidRPr="0015017B" w:rsidRDefault="00664C48" w:rsidP="00664C48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měkká in-line kolečka</w:t>
      </w:r>
      <w:r w:rsidRPr="0015017B">
        <w:rPr>
          <w:rFonts w:ascii="Times New Roman" w:hAnsi="Times New Roman" w:cs="Times New Roman"/>
          <w:lang w:eastAsia="cs-CZ"/>
        </w:rPr>
        <w:t xml:space="preserve"> </w:t>
      </w:r>
    </w:p>
    <w:p w:rsidR="00664C48" w:rsidRPr="0015017B" w:rsidRDefault="00664C48" w:rsidP="00664C48">
      <w:pPr>
        <w:pStyle w:val="Bezmezer"/>
        <w:ind w:left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>jsou pomalejší, ale pohodlnější, rychleji se opotřebují, obzvláště na méně kvalitním povrchu</w:t>
      </w:r>
    </w:p>
    <w:p w:rsidR="00664C48" w:rsidRPr="0015017B" w:rsidRDefault="00664C48" w:rsidP="00664C48">
      <w:pPr>
        <w:pStyle w:val="Bezmezer"/>
        <w:ind w:left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měkčí kolečka (78A – 82A)</w:t>
      </w:r>
      <w:r w:rsidRPr="0015017B">
        <w:rPr>
          <w:rFonts w:ascii="Times New Roman" w:hAnsi="Times New Roman" w:cs="Times New Roman"/>
          <w:lang w:eastAsia="cs-CZ"/>
        </w:rPr>
        <w:t xml:space="preserve"> - spíše </w:t>
      </w:r>
      <w:r w:rsidRPr="0015017B">
        <w:rPr>
          <w:rFonts w:ascii="Times New Roman" w:hAnsi="Times New Roman" w:cs="Times New Roman"/>
          <w:b/>
          <w:lang w:eastAsia="cs-CZ"/>
        </w:rPr>
        <w:t>začínající – mírně pokročilý bruslaři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shd w:val="clear" w:color="auto" w:fill="FFFF00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Profil</w:t>
      </w:r>
    </w:p>
    <w:p w:rsidR="00664C48" w:rsidRPr="0015017B" w:rsidRDefault="00664C48" w:rsidP="00664C48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4751892</wp:posOffset>
            </wp:positionH>
            <wp:positionV relativeFrom="paragraph">
              <wp:posOffset>29214</wp:posOffset>
            </wp:positionV>
            <wp:extent cx="1719993" cy="2142949"/>
            <wp:effectExtent l="19050" t="0" r="0" b="0"/>
            <wp:wrapNone/>
            <wp:docPr id="6" name="obrázek 16" descr="Výměna in-line kol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měna in-line koleč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93" cy="21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17B">
        <w:rPr>
          <w:rFonts w:ascii="Times New Roman" w:hAnsi="Times New Roman" w:cs="Times New Roman"/>
          <w:lang w:eastAsia="cs-CZ"/>
        </w:rPr>
        <w:t xml:space="preserve">je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místo, kde se kolečko dotýká země a má vliv na jízdní vlastnosti</w:t>
      </w:r>
    </w:p>
    <w:p w:rsidR="00664C48" w:rsidRPr="0015017B" w:rsidRDefault="00664C48" w:rsidP="00664C48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všechna kolečka mají tloušťku 24mm, což je průmyslový standard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:rsidR="00664C48" w:rsidRPr="0015017B" w:rsidRDefault="00664C48" w:rsidP="00664C48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širší profil znamená větší stabilitu</w:t>
      </w:r>
      <w:r w:rsidRPr="0015017B">
        <w:rPr>
          <w:rFonts w:ascii="Times New Roman" w:hAnsi="Times New Roman" w:cs="Times New Roman"/>
          <w:lang w:eastAsia="cs-CZ"/>
        </w:rPr>
        <w:t xml:space="preserve"> (dětské kolečkové brusle)</w:t>
      </w:r>
    </w:p>
    <w:p w:rsidR="00664C48" w:rsidRPr="0015017B" w:rsidRDefault="00664C48" w:rsidP="00664C48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větší a závodní in-line kolečka</w:t>
      </w:r>
      <w:r w:rsidRPr="0015017B">
        <w:rPr>
          <w:rFonts w:ascii="Times New Roman" w:hAnsi="Times New Roman" w:cs="Times New Roman"/>
          <w:lang w:eastAsia="cs-CZ"/>
        </w:rPr>
        <w:t xml:space="preserve"> bývají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u kraje spíše zúžena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u w:val="single"/>
          <w:lang w:eastAsia="cs-CZ"/>
        </w:rPr>
      </w:pPr>
      <w:r w:rsidRPr="0015017B">
        <w:rPr>
          <w:rFonts w:ascii="Times New Roman" w:hAnsi="Times New Roman" w:cs="Times New Roman"/>
          <w:u w:val="single"/>
          <w:lang w:eastAsia="cs-CZ"/>
        </w:rPr>
        <w:t>Pro delší životnost in-line koleček můžeme použít 2 způsoby údržby:</w:t>
      </w:r>
    </w:p>
    <w:p w:rsidR="00664C48" w:rsidRPr="00664C48" w:rsidRDefault="00664C48" w:rsidP="00664C48">
      <w:pPr>
        <w:pStyle w:val="Bezmezer"/>
        <w:rPr>
          <w:rFonts w:ascii="Times New Roman" w:hAnsi="Times New Roman" w:cs="Times New Roman"/>
          <w:b/>
          <w:sz w:val="10"/>
          <w:u w:val="single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1) Rotace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15017B">
        <w:rPr>
          <w:rFonts w:ascii="Times New Roman" w:hAnsi="Times New Roman" w:cs="Times New Roman"/>
          <w:b/>
          <w:lang w:eastAsia="cs-CZ"/>
        </w:rPr>
        <w:t>kolečko 1 na pozici 3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15017B">
        <w:rPr>
          <w:rFonts w:ascii="Times New Roman" w:hAnsi="Times New Roman" w:cs="Times New Roman"/>
          <w:b/>
          <w:lang w:eastAsia="cs-CZ"/>
        </w:rPr>
        <w:t>kolečko 2 na pozici 4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2) Otočení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záměna koleček mezi levou a pravou bruslí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</w:rPr>
      </w:pPr>
    </w:p>
    <w:p w:rsidR="00664C48" w:rsidRPr="0015017B" w:rsidRDefault="00664C48" w:rsidP="00664C4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kern w:val="36"/>
          <w:lang w:eastAsia="cs-CZ"/>
        </w:rPr>
      </w:pPr>
      <w:r w:rsidRPr="0015017B">
        <w:rPr>
          <w:rFonts w:ascii="Times New Roman" w:hAnsi="Times New Roman" w:cs="Times New Roman"/>
          <w:b/>
          <w:kern w:val="36"/>
          <w:lang w:eastAsia="cs-CZ"/>
        </w:rPr>
        <w:t>Jak vybrat in-line ložiska</w:t>
      </w:r>
    </w:p>
    <w:p w:rsidR="00664C48" w:rsidRPr="00664C48" w:rsidRDefault="00664C48" w:rsidP="00664C48">
      <w:pPr>
        <w:pStyle w:val="Bezmezer"/>
        <w:rPr>
          <w:rFonts w:ascii="Times New Roman" w:hAnsi="Times New Roman" w:cs="Times New Roman"/>
          <w:sz w:val="12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In- line ložiska jsou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nejdůležitějších částí kolečkových bruslí</w:t>
      </w:r>
      <w:r w:rsidRPr="0015017B">
        <w:rPr>
          <w:rFonts w:ascii="Times New Roman" w:hAnsi="Times New Roman" w:cs="Times New Roman"/>
          <w:lang w:eastAsia="cs-CZ"/>
        </w:rPr>
        <w:t xml:space="preserve">.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Mají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výrazný vliv na kvalitu a rychlost jízdy.</w:t>
      </w:r>
      <w:r w:rsidRPr="0015017B">
        <w:rPr>
          <w:rFonts w:ascii="Times New Roman" w:hAnsi="Times New Roman" w:cs="Times New Roman"/>
          <w:lang w:eastAsia="cs-CZ"/>
        </w:rPr>
        <w:t xml:space="preserve">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Kvalitu in-line ložisek, přesnost výroby a toleranci zkoumá norma ABEC</w:t>
      </w:r>
      <w:r w:rsidRPr="0015017B">
        <w:rPr>
          <w:rFonts w:ascii="Times New Roman" w:hAnsi="Times New Roman" w:cs="Times New Roman"/>
          <w:lang w:eastAsia="cs-CZ"/>
        </w:rPr>
        <w:t xml:space="preserve"> - ovšem už neuvádí výrobní materiál </w:t>
      </w:r>
      <w:proofErr w:type="gramStart"/>
      <w:r w:rsidRPr="0015017B">
        <w:rPr>
          <w:rFonts w:ascii="Times New Roman" w:hAnsi="Times New Roman" w:cs="Times New Roman"/>
          <w:lang w:eastAsia="cs-CZ"/>
        </w:rPr>
        <w:t>ložiska a ,,hladkost</w:t>
      </w:r>
      <w:proofErr w:type="gramEnd"/>
      <w:r w:rsidRPr="0015017B">
        <w:rPr>
          <w:rFonts w:ascii="Times New Roman" w:hAnsi="Times New Roman" w:cs="Times New Roman"/>
          <w:lang w:eastAsia="cs-CZ"/>
        </w:rPr>
        <w:t xml:space="preserve">“ povrchu. 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Dnes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nejčastěji používaný materiál</w:t>
      </w:r>
      <w:r w:rsidRPr="0015017B">
        <w:rPr>
          <w:rFonts w:ascii="Times New Roman" w:hAnsi="Times New Roman" w:cs="Times New Roman"/>
          <w:lang w:eastAsia="cs-CZ"/>
        </w:rPr>
        <w:t xml:space="preserve"> na výrobu ložisek je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chrom a karbon.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Všeobecně rozšířená představa, že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čím vyšší číslo ABEC, tím kvalitnější ložisko, není tolik pravdivá</w:t>
      </w:r>
      <w:r w:rsidRPr="0015017B">
        <w:rPr>
          <w:rFonts w:ascii="Times New Roman" w:hAnsi="Times New Roman" w:cs="Times New Roman"/>
          <w:lang w:eastAsia="cs-CZ"/>
        </w:rPr>
        <w:t>.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shd w:val="clear" w:color="auto" w:fill="FFFF00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Co vše norma ABEC udává?</w:t>
      </w:r>
    </w:p>
    <w:p w:rsidR="00664C48" w:rsidRPr="00664C48" w:rsidRDefault="00664C48" w:rsidP="00664C48">
      <w:pPr>
        <w:pStyle w:val="Bezmezer"/>
        <w:rPr>
          <w:rFonts w:ascii="Times New Roman" w:hAnsi="Times New Roman" w:cs="Times New Roman"/>
          <w:b/>
          <w:sz w:val="12"/>
          <w:u w:val="single"/>
          <w:lang w:eastAsia="cs-CZ"/>
        </w:rPr>
      </w:pP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4707014</wp:posOffset>
            </wp:positionH>
            <wp:positionV relativeFrom="paragraph">
              <wp:posOffset>253474</wp:posOffset>
            </wp:positionV>
            <wp:extent cx="973887" cy="981718"/>
            <wp:effectExtent l="19050" t="0" r="0" b="0"/>
            <wp:wrapNone/>
            <wp:docPr id="8" name="obrázek 24" descr="K2 LO&amp;Zcaron;ISKA ILQ7 - 16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2 LO&amp;Zcaron;ISKA ILQ7 - 16 K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87" cy="98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17B">
        <w:rPr>
          <w:rFonts w:ascii="Times New Roman" w:hAnsi="Times New Roman" w:cs="Times New Roman"/>
          <w:b/>
          <w:u w:val="single"/>
          <w:lang w:eastAsia="cs-CZ"/>
        </w:rPr>
        <w:t>možnou odchylku ložiska od přesných rozměrů, čím vyšší číslo, tím je vyšší přesnost výroby a menší vůle</w:t>
      </w:r>
      <w:r w:rsidRPr="0015017B">
        <w:rPr>
          <w:rFonts w:ascii="Times New Roman" w:hAnsi="Times New Roman" w:cs="Times New Roman"/>
          <w:lang w:eastAsia="cs-CZ"/>
        </w:rPr>
        <w:t xml:space="preserve"> (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delší životnost</w:t>
      </w:r>
      <w:r w:rsidRPr="0015017B">
        <w:rPr>
          <w:rFonts w:ascii="Times New Roman" w:hAnsi="Times New Roman" w:cs="Times New Roman"/>
          <w:lang w:eastAsia="cs-CZ"/>
        </w:rPr>
        <w:t>)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33020</wp:posOffset>
            </wp:positionV>
            <wp:extent cx="1136650" cy="1665605"/>
            <wp:effectExtent l="19050" t="0" r="6350" b="0"/>
            <wp:wrapNone/>
            <wp:docPr id="5" name="obrázek 21" descr="Rollerblade S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llerblade SG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17B">
        <w:rPr>
          <w:rFonts w:ascii="Times New Roman" w:hAnsi="Times New Roman" w:cs="Times New Roman"/>
          <w:lang w:eastAsia="cs-CZ"/>
        </w:rPr>
        <w:t xml:space="preserve">označení pouze v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lichých číslech</w:t>
      </w:r>
      <w:r w:rsidRPr="0015017B">
        <w:rPr>
          <w:rFonts w:ascii="Times New Roman" w:hAnsi="Times New Roman" w:cs="Times New Roman"/>
          <w:lang w:eastAsia="cs-CZ"/>
        </w:rPr>
        <w:t xml:space="preserve"> (3, 5, 7, 9)</w:t>
      </w:r>
    </w:p>
    <w:p w:rsidR="00664C48" w:rsidRPr="0015017B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</w:p>
    <w:p w:rsidR="00664C48" w:rsidRPr="0015017B" w:rsidRDefault="00664C48" w:rsidP="00664C48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ABEC 3</w:t>
      </w:r>
      <w:r w:rsidRPr="0015017B">
        <w:rPr>
          <w:rFonts w:ascii="Times New Roman" w:hAnsi="Times New Roman" w:cs="Times New Roman"/>
          <w:lang w:eastAsia="cs-CZ"/>
        </w:rPr>
        <w:t xml:space="preserve"> je využitý v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levných, nebo juniorských bruslích</w:t>
      </w:r>
    </w:p>
    <w:p w:rsidR="00664C48" w:rsidRPr="0015017B" w:rsidRDefault="00664C48" w:rsidP="00664C48">
      <w:pPr>
        <w:pStyle w:val="Bezmezer"/>
        <w:numPr>
          <w:ilvl w:val="0"/>
          <w:numId w:val="7"/>
        </w:numPr>
        <w:rPr>
          <w:rFonts w:ascii="Times New Roman" w:hAnsi="Times New Roman" w:cs="Times New Roman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nerozšířenější jsou ABEC 5 a 7,</w:t>
      </w:r>
      <w:r w:rsidRPr="0015017B">
        <w:rPr>
          <w:rFonts w:ascii="Times New Roman" w:hAnsi="Times New Roman" w:cs="Times New Roman"/>
          <w:lang w:eastAsia="cs-CZ"/>
        </w:rPr>
        <w:t xml:space="preserve"> </w:t>
      </w:r>
    </w:p>
    <w:p w:rsidR="00664C48" w:rsidRDefault="00664C48" w:rsidP="00664C48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>pro sportovní a rychlejší jízdu ABEC 9</w:t>
      </w:r>
    </w:p>
    <w:p w:rsidR="003820B0" w:rsidRDefault="003820B0" w:rsidP="00664C48">
      <w:pPr>
        <w:pStyle w:val="Bezmezer"/>
      </w:pPr>
    </w:p>
    <w:p w:rsidR="00664C48" w:rsidRPr="0015017B" w:rsidRDefault="00664C48" w:rsidP="00664C48">
      <w:pPr>
        <w:pStyle w:val="Bezmezer"/>
        <w:shd w:val="clear" w:color="auto" w:fill="FFFF00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ILQ </w:t>
      </w:r>
      <w:r>
        <w:rPr>
          <w:rFonts w:ascii="Times New Roman" w:hAnsi="Times New Roman" w:cs="Times New Roman"/>
          <w:b/>
          <w:u w:val="single"/>
          <w:lang w:eastAsia="cs-CZ"/>
        </w:rPr>
        <w:t>nebo</w:t>
      </w:r>
      <w:r w:rsidRPr="002E4F48">
        <w:rPr>
          <w:rFonts w:ascii="Times New Roman" w:hAnsi="Times New Roman" w:cs="Times New Roman"/>
          <w:b/>
          <w:u w:val="single"/>
          <w:lang w:eastAsia="cs-CZ"/>
        </w:rPr>
        <w:t xml:space="preserve">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SG - (speed </w:t>
      </w:r>
      <w:proofErr w:type="spellStart"/>
      <w:r w:rsidRPr="0015017B">
        <w:rPr>
          <w:rFonts w:ascii="Times New Roman" w:hAnsi="Times New Roman" w:cs="Times New Roman"/>
          <w:b/>
          <w:u w:val="single"/>
          <w:lang w:eastAsia="cs-CZ"/>
        </w:rPr>
        <w:t>grease</w:t>
      </w:r>
      <w:proofErr w:type="spellEnd"/>
      <w:r w:rsidRPr="0015017B">
        <w:rPr>
          <w:rFonts w:ascii="Times New Roman" w:hAnsi="Times New Roman" w:cs="Times New Roman"/>
          <w:b/>
          <w:u w:val="single"/>
          <w:lang w:eastAsia="cs-CZ"/>
        </w:rPr>
        <w:t>)</w:t>
      </w:r>
      <w:bookmarkStart w:id="0" w:name="_GoBack"/>
      <w:bookmarkEnd w:id="0"/>
    </w:p>
    <w:p w:rsidR="00664C48" w:rsidRDefault="00664C48" w:rsidP="00664C48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4269447</wp:posOffset>
            </wp:positionH>
            <wp:positionV relativeFrom="paragraph">
              <wp:posOffset>35392</wp:posOffset>
            </wp:positionV>
            <wp:extent cx="1532307" cy="897571"/>
            <wp:effectExtent l="19050" t="0" r="0" b="0"/>
            <wp:wrapNone/>
            <wp:docPr id="18" name="obrázek 18" descr="FITNESS SG - In-line lo&amp;zcaron;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TNESS SG - In-line lo&amp;zcaron;is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55" cy="89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17B">
        <w:rPr>
          <w:rFonts w:ascii="Times New Roman" w:hAnsi="Times New Roman" w:cs="Times New Roman"/>
          <w:lang w:eastAsia="cs-CZ"/>
        </w:rPr>
        <w:t>značkov</w:t>
      </w:r>
      <w:r>
        <w:rPr>
          <w:rFonts w:ascii="Times New Roman" w:hAnsi="Times New Roman" w:cs="Times New Roman"/>
          <w:lang w:eastAsia="cs-CZ"/>
        </w:rPr>
        <w:t>á</w:t>
      </w:r>
      <w:r w:rsidRPr="0015017B">
        <w:rPr>
          <w:rFonts w:ascii="Times New Roman" w:hAnsi="Times New Roman" w:cs="Times New Roman"/>
          <w:lang w:eastAsia="cs-CZ"/>
        </w:rPr>
        <w:t xml:space="preserve"> ložis</w:t>
      </w:r>
      <w:r>
        <w:rPr>
          <w:rFonts w:ascii="Times New Roman" w:hAnsi="Times New Roman" w:cs="Times New Roman"/>
          <w:lang w:eastAsia="cs-CZ"/>
        </w:rPr>
        <w:t>ka</w:t>
      </w:r>
      <w:r w:rsidRPr="0015017B">
        <w:rPr>
          <w:rFonts w:ascii="Times New Roman" w:hAnsi="Times New Roman" w:cs="Times New Roman"/>
          <w:lang w:eastAsia="cs-CZ"/>
        </w:rPr>
        <w:t xml:space="preserve"> použ</w:t>
      </w:r>
      <w:r>
        <w:rPr>
          <w:rFonts w:ascii="Times New Roman" w:hAnsi="Times New Roman" w:cs="Times New Roman"/>
          <w:lang w:eastAsia="cs-CZ"/>
        </w:rPr>
        <w:t>ívající</w:t>
      </w:r>
      <w:r w:rsidRPr="0015017B">
        <w:rPr>
          <w:rFonts w:ascii="Times New Roman" w:hAnsi="Times New Roman" w:cs="Times New Roman"/>
          <w:lang w:eastAsia="cs-CZ"/>
        </w:rPr>
        <w:t xml:space="preserve"> kvalitní díl</w:t>
      </w:r>
      <w:r>
        <w:rPr>
          <w:rFonts w:ascii="Times New Roman" w:hAnsi="Times New Roman" w:cs="Times New Roman"/>
          <w:lang w:eastAsia="cs-CZ"/>
        </w:rPr>
        <w:t>y</w:t>
      </w:r>
      <w:r w:rsidRPr="0015017B">
        <w:rPr>
          <w:rFonts w:ascii="Times New Roman" w:hAnsi="Times New Roman" w:cs="Times New Roman"/>
          <w:lang w:eastAsia="cs-CZ"/>
        </w:rPr>
        <w:t xml:space="preserve">, </w:t>
      </w:r>
    </w:p>
    <w:p w:rsidR="00664C48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15017B">
        <w:rPr>
          <w:rFonts w:ascii="Times New Roman" w:hAnsi="Times New Roman" w:cs="Times New Roman"/>
          <w:lang w:eastAsia="cs-CZ"/>
        </w:rPr>
        <w:t xml:space="preserve">které 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>garantuj</w:t>
      </w:r>
      <w:r>
        <w:rPr>
          <w:rFonts w:ascii="Times New Roman" w:hAnsi="Times New Roman" w:cs="Times New Roman"/>
          <w:b/>
          <w:u w:val="single"/>
          <w:lang w:eastAsia="cs-CZ"/>
        </w:rPr>
        <w:t>í</w:t>
      </w:r>
      <w:r w:rsidRPr="0015017B">
        <w:rPr>
          <w:rFonts w:ascii="Times New Roman" w:hAnsi="Times New Roman" w:cs="Times New Roman"/>
          <w:b/>
          <w:u w:val="single"/>
          <w:lang w:eastAsia="cs-CZ"/>
        </w:rPr>
        <w:t xml:space="preserve"> dlouhodobou životnost</w:t>
      </w:r>
    </w:p>
    <w:p w:rsidR="00664C48" w:rsidRDefault="00664C48" w:rsidP="00664C4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sectPr w:rsidR="00664C48" w:rsidSect="00664C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1FB"/>
    <w:multiLevelType w:val="hybridMultilevel"/>
    <w:tmpl w:val="6A72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B121E"/>
    <w:multiLevelType w:val="hybridMultilevel"/>
    <w:tmpl w:val="6750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46AF"/>
    <w:multiLevelType w:val="hybridMultilevel"/>
    <w:tmpl w:val="D062C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736"/>
    <w:multiLevelType w:val="hybridMultilevel"/>
    <w:tmpl w:val="C88C1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414E"/>
    <w:multiLevelType w:val="hybridMultilevel"/>
    <w:tmpl w:val="35289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E0224"/>
    <w:multiLevelType w:val="hybridMultilevel"/>
    <w:tmpl w:val="71344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2E8F"/>
    <w:multiLevelType w:val="hybridMultilevel"/>
    <w:tmpl w:val="A7DAE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C48"/>
    <w:rsid w:val="000A1F78"/>
    <w:rsid w:val="003820B0"/>
    <w:rsid w:val="00640568"/>
    <w:rsid w:val="00664C48"/>
    <w:rsid w:val="007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4C48"/>
    <w:rPr>
      <w:b/>
      <w:bCs/>
    </w:rPr>
  </w:style>
  <w:style w:type="paragraph" w:styleId="Bezmezer">
    <w:name w:val="No Spacing"/>
    <w:uiPriority w:val="1"/>
    <w:qFormat/>
    <w:rsid w:val="00664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simo.cz/fila/fm-100/23855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portisimo.cz/bauer/vapor-xr1-sr-skate/31150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portisimo.cz/fila/plume/31946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3629</Characters>
  <Application>Microsoft Office Word</Application>
  <DocSecurity>0</DocSecurity>
  <Lines>30</Lines>
  <Paragraphs>8</Paragraphs>
  <ScaleCrop>false</ScaleCrop>
  <Company>Havlíkovi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2015-03-15T19:27:00Z</dcterms:created>
  <dcterms:modified xsi:type="dcterms:W3CDTF">2015-03-15T19:27:00Z</dcterms:modified>
</cp:coreProperties>
</file>