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7B" w:rsidRPr="00B878D7" w:rsidRDefault="00B4267B" w:rsidP="00B4267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878D7">
        <w:rPr>
          <w:rFonts w:ascii="Times New Roman" w:hAnsi="Times New Roman" w:cs="Times New Roman"/>
          <w:b/>
          <w:sz w:val="32"/>
          <w:szCs w:val="24"/>
        </w:rPr>
        <w:t>Sacharidy</w:t>
      </w:r>
    </w:p>
    <w:p w:rsidR="00B4267B" w:rsidRDefault="00B4267B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267B" w:rsidRPr="00B527AB" w:rsidRDefault="00B4267B" w:rsidP="00B4267B">
      <w:pPr>
        <w:widowControl w:val="0"/>
        <w:spacing w:line="240" w:lineRule="atLeast"/>
        <w:rPr>
          <w:b/>
          <w:u w:val="single"/>
        </w:rPr>
      </w:pPr>
      <w:r w:rsidRPr="00B4267B">
        <w:rPr>
          <w:b/>
          <w:u w:val="single"/>
        </w:rPr>
        <w:t>Význam ve výživě:</w:t>
      </w:r>
    </w:p>
    <w:p w:rsidR="00B4267B" w:rsidRPr="00B527AB" w:rsidRDefault="00B4267B" w:rsidP="00B4267B">
      <w:pPr>
        <w:pStyle w:val="Odstavecseseznamem"/>
        <w:widowControl w:val="0"/>
        <w:numPr>
          <w:ilvl w:val="0"/>
          <w:numId w:val="2"/>
        </w:numPr>
        <w:spacing w:line="240" w:lineRule="atLeast"/>
        <w:ind w:left="284" w:hanging="284"/>
      </w:pPr>
      <w:r w:rsidRPr="00B527AB">
        <w:rPr>
          <w:u w:val="single"/>
        </w:rPr>
        <w:t>energetické živiny</w:t>
      </w:r>
      <w:r w:rsidRPr="00B527AB">
        <w:t xml:space="preserve"> - </w:t>
      </w:r>
      <w:r w:rsidRPr="00B527AB">
        <w:rPr>
          <w:b/>
        </w:rPr>
        <w:t>glukóza = jediný zdroj energie pro CNS</w:t>
      </w:r>
      <w:r w:rsidRPr="00B527AB">
        <w:t xml:space="preserve"> </w:t>
      </w:r>
    </w:p>
    <w:p w:rsidR="00B4267B" w:rsidRPr="00B527AB" w:rsidRDefault="00B4267B" w:rsidP="00B4267B">
      <w:pPr>
        <w:pStyle w:val="Odstavecseseznamem"/>
        <w:widowControl w:val="0"/>
        <w:numPr>
          <w:ilvl w:val="0"/>
          <w:numId w:val="2"/>
        </w:numPr>
        <w:spacing w:line="240" w:lineRule="atLeast"/>
        <w:ind w:left="284" w:hanging="284"/>
      </w:pPr>
      <w:r w:rsidRPr="00B527AB">
        <w:rPr>
          <w:u w:val="single"/>
        </w:rPr>
        <w:t>zásobní živiny</w:t>
      </w:r>
      <w:r w:rsidRPr="00B527AB">
        <w:t xml:space="preserve">  - </w:t>
      </w:r>
      <w:r w:rsidRPr="00B527AB">
        <w:rPr>
          <w:b/>
        </w:rPr>
        <w:t>škroby</w:t>
      </w:r>
    </w:p>
    <w:p w:rsidR="00B4267B" w:rsidRPr="00B527AB" w:rsidRDefault="00B4267B" w:rsidP="00B4267B">
      <w:pPr>
        <w:pStyle w:val="Odstavecseseznamem"/>
        <w:widowControl w:val="0"/>
        <w:numPr>
          <w:ilvl w:val="0"/>
          <w:numId w:val="2"/>
        </w:numPr>
        <w:spacing w:line="240" w:lineRule="atLeast"/>
        <w:ind w:left="284" w:hanging="284"/>
      </w:pPr>
      <w:r w:rsidRPr="00B527AB">
        <w:rPr>
          <w:u w:val="single"/>
        </w:rPr>
        <w:t>stavební látky rostlinných tkání</w:t>
      </w:r>
      <w:r w:rsidRPr="00B527AB">
        <w:t xml:space="preserve"> - </w:t>
      </w:r>
      <w:r w:rsidRPr="00B527AB">
        <w:rPr>
          <w:b/>
        </w:rPr>
        <w:t>celulóza</w:t>
      </w:r>
      <w:r>
        <w:rPr>
          <w:b/>
        </w:rPr>
        <w:t xml:space="preserve"> (vláknina)</w:t>
      </w:r>
      <w:r w:rsidRPr="00B527AB">
        <w:rPr>
          <w:b/>
        </w:rPr>
        <w:t xml:space="preserve"> </w:t>
      </w:r>
    </w:p>
    <w:p w:rsidR="00B4267B" w:rsidRDefault="00B4267B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267B" w:rsidRPr="00B527AB" w:rsidRDefault="00B4267B" w:rsidP="00375684">
      <w:pPr>
        <w:pStyle w:val="Bezmezer"/>
        <w:shd w:val="clear" w:color="auto" w:fill="FFFFCC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267B">
        <w:rPr>
          <w:rFonts w:ascii="Times New Roman" w:eastAsia="Calibri" w:hAnsi="Times New Roman" w:cs="Times New Roman"/>
          <w:b/>
          <w:sz w:val="24"/>
          <w:szCs w:val="24"/>
          <w:u w:val="single"/>
        </w:rPr>
        <w:t>rozdělení sacharidů:</w:t>
      </w:r>
    </w:p>
    <w:p w:rsidR="00B4267B" w:rsidRDefault="00375684" w:rsidP="00B4267B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4809448</wp:posOffset>
            </wp:positionH>
            <wp:positionV relativeFrom="paragraph">
              <wp:posOffset>25384</wp:posOffset>
            </wp:positionV>
            <wp:extent cx="1676359" cy="1608989"/>
            <wp:effectExtent l="19050" t="19050" r="19091" b="10261"/>
            <wp:wrapNone/>
            <wp:docPr id="7" name="irc_mi" descr="http://upload.wikimedia.org/wikipedia/commons/thumb/3/3c/Sucre_blanc_cassonade_complet_rapadura.jpg/220px-Sucre_blanc_cassonade_complet_rapad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3/3c/Sucre_blanc_cassonade_complet_rapadura.jpg/220px-Sucre_blanc_cassonade_complet_rapad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79" cy="16095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67B" w:rsidRPr="00B527AB">
        <w:rPr>
          <w:rFonts w:ascii="Times New Roman" w:hAnsi="Times New Roman" w:cs="Times New Roman"/>
          <w:b/>
          <w:sz w:val="24"/>
          <w:u w:val="single"/>
        </w:rPr>
        <w:t>jednoduché sacharidy</w:t>
      </w:r>
      <w:r w:rsidR="00B4267B" w:rsidRPr="00B527AB">
        <w:rPr>
          <w:rFonts w:ascii="Times New Roman" w:hAnsi="Times New Roman" w:cs="Times New Roman"/>
          <w:b/>
          <w:sz w:val="24"/>
        </w:rPr>
        <w:t xml:space="preserve"> </w:t>
      </w:r>
      <w:r w:rsidR="00B4267B">
        <w:rPr>
          <w:rFonts w:ascii="Times New Roman" w:hAnsi="Times New Roman" w:cs="Times New Roman"/>
          <w:b/>
          <w:sz w:val="24"/>
        </w:rPr>
        <w:t>-</w:t>
      </w:r>
      <w:r w:rsidR="00B4267B" w:rsidRPr="00B527AB">
        <w:rPr>
          <w:rFonts w:ascii="Times New Roman" w:hAnsi="Times New Roman" w:cs="Times New Roman"/>
          <w:sz w:val="24"/>
        </w:rPr>
        <w:t xml:space="preserve"> tvořeny 1 molekulou</w:t>
      </w:r>
      <w:r w:rsidR="00B4267B">
        <w:rPr>
          <w:rFonts w:ascii="Times New Roman" w:hAnsi="Times New Roman" w:cs="Times New Roman"/>
          <w:sz w:val="24"/>
        </w:rPr>
        <w:t xml:space="preserve"> – např. glukóza</w:t>
      </w:r>
    </w:p>
    <w:p w:rsidR="00B4267B" w:rsidRPr="00666349" w:rsidRDefault="00B4267B" w:rsidP="00B4267B">
      <w:pPr>
        <w:pStyle w:val="Bezmezer"/>
        <w:numPr>
          <w:ilvl w:val="0"/>
          <w:numId w:val="3"/>
        </w:numPr>
        <w:ind w:left="284" w:hanging="284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  <w:r w:rsidRPr="00B527AB">
        <w:rPr>
          <w:rFonts w:ascii="Times New Roman" w:hAnsi="Times New Roman" w:cs="Times New Roman"/>
          <w:b/>
          <w:sz w:val="24"/>
          <w:u w:val="single"/>
        </w:rPr>
        <w:t>složené sacharidy</w:t>
      </w:r>
      <w:r>
        <w:rPr>
          <w:rFonts w:ascii="Times New Roman" w:hAnsi="Times New Roman" w:cs="Times New Roman"/>
          <w:sz w:val="24"/>
        </w:rPr>
        <w:t xml:space="preserve"> – tvořeny 2 až tisíci molekulami</w:t>
      </w:r>
      <w:r w:rsidR="005F436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např. </w:t>
      </w:r>
      <w:r w:rsidRPr="00B4267B">
        <w:rPr>
          <w:rFonts w:ascii="Times New Roman" w:hAnsi="Times New Roman" w:cs="Times New Roman"/>
          <w:b/>
          <w:sz w:val="24"/>
        </w:rPr>
        <w:t>škrob, vláknina</w:t>
      </w:r>
    </w:p>
    <w:p w:rsidR="00B4267B" w:rsidRPr="00B878D7" w:rsidRDefault="00B4267B" w:rsidP="00B4267B">
      <w:pPr>
        <w:pStyle w:val="Bezmezer"/>
        <w:rPr>
          <w:rFonts w:ascii="Times New Roman" w:eastAsia="Calibri" w:hAnsi="Times New Roman" w:cs="Times New Roman"/>
          <w:sz w:val="20"/>
          <w:szCs w:val="24"/>
        </w:rPr>
      </w:pPr>
    </w:p>
    <w:p w:rsidR="00375684" w:rsidRPr="00375684" w:rsidRDefault="00375684" w:rsidP="00375684">
      <w:pPr>
        <w:pStyle w:val="Bezmezer"/>
        <w:shd w:val="clear" w:color="auto" w:fill="FFFFCC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75684">
        <w:rPr>
          <w:rFonts w:ascii="Times New Roman" w:eastAsia="Calibri" w:hAnsi="Times New Roman" w:cs="Times New Roman"/>
          <w:b/>
          <w:sz w:val="24"/>
          <w:szCs w:val="24"/>
          <w:u w:val="single"/>
        </w:rPr>
        <w:t>Přehled sacharidů:</w:t>
      </w:r>
    </w:p>
    <w:p w:rsidR="00B4267B" w:rsidRDefault="00B4267B" w:rsidP="00201163">
      <w:pPr>
        <w:pStyle w:val="Bezmezer"/>
        <w:numPr>
          <w:ilvl w:val="0"/>
          <w:numId w:val="4"/>
        </w:numPr>
        <w:ind w:left="284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Glukóza</w:t>
      </w:r>
      <w:r w:rsidRPr="00A21E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667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25AFF">
        <w:rPr>
          <w:rFonts w:ascii="Times New Roman" w:eastAsia="Calibri" w:hAnsi="Times New Roman" w:cs="Times New Roman"/>
          <w:sz w:val="24"/>
          <w:szCs w:val="24"/>
        </w:rPr>
        <w:t xml:space="preserve"> sirupy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energetické cukrovinky </w:t>
      </w:r>
    </w:p>
    <w:p w:rsidR="00B4267B" w:rsidRDefault="00B4267B" w:rsidP="00201163">
      <w:pPr>
        <w:pStyle w:val="Bezmezer"/>
        <w:numPr>
          <w:ilvl w:val="0"/>
          <w:numId w:val="4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6349">
        <w:rPr>
          <w:rFonts w:ascii="Times New Roman" w:eastAsia="Calibri" w:hAnsi="Times New Roman" w:cs="Times New Roman"/>
          <w:b/>
          <w:sz w:val="24"/>
          <w:szCs w:val="24"/>
          <w:u w:val="single"/>
        </w:rPr>
        <w:t>Ovocný cukr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67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energetických cukrovinek, sirupů</w:t>
      </w:r>
    </w:p>
    <w:p w:rsidR="00201163" w:rsidRDefault="00B4267B" w:rsidP="00201163">
      <w:pPr>
        <w:pStyle w:val="Bezmezer"/>
        <w:numPr>
          <w:ilvl w:val="0"/>
          <w:numId w:val="4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6349">
        <w:rPr>
          <w:rFonts w:ascii="Times New Roman" w:eastAsia="Calibri" w:hAnsi="Times New Roman" w:cs="Times New Roman"/>
          <w:b/>
          <w:sz w:val="24"/>
          <w:szCs w:val="24"/>
          <w:u w:val="single"/>
        </w:rPr>
        <w:t>Řepný cukr a třtinový cukr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1163" w:rsidRDefault="00B4267B" w:rsidP="00201163">
      <w:pPr>
        <w:pStyle w:val="Bezmezer"/>
        <w:numPr>
          <w:ilvl w:val="1"/>
          <w:numId w:val="4"/>
        </w:numPr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nejběžnější sladidlo, prodej v kg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baleních</w:t>
      </w:r>
      <w:proofErr w:type="gramEnd"/>
    </w:p>
    <w:p w:rsidR="00B4267B" w:rsidRPr="00201163" w:rsidRDefault="00201163" w:rsidP="00201163">
      <w:pPr>
        <w:pStyle w:val="Bezmezer"/>
        <w:numPr>
          <w:ilvl w:val="1"/>
          <w:numId w:val="4"/>
        </w:numPr>
        <w:ind w:left="567" w:hanging="28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výroba z </w:t>
      </w:r>
      <w:r w:rsidRPr="00201163">
        <w:rPr>
          <w:rFonts w:ascii="Times New Roman" w:eastAsia="Calibri" w:hAnsi="Times New Roman" w:cs="Times New Roman"/>
          <w:b/>
          <w:sz w:val="24"/>
          <w:szCs w:val="24"/>
          <w:u w:val="single"/>
        </w:rPr>
        <w:t>řepy cukrovky (Evropa) nebo z cukrové třtiny (tropy)</w:t>
      </w:r>
    </w:p>
    <w:p w:rsidR="00F46671" w:rsidRPr="00F46671" w:rsidRDefault="00F46671" w:rsidP="00201163">
      <w:pPr>
        <w:pStyle w:val="Bezmezer"/>
        <w:numPr>
          <w:ilvl w:val="1"/>
          <w:numId w:val="4"/>
        </w:numPr>
        <w:ind w:left="567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6671">
        <w:rPr>
          <w:rFonts w:ascii="Times New Roman" w:eastAsia="Calibri" w:hAnsi="Times New Roman" w:cs="Times New Roman"/>
          <w:b/>
          <w:sz w:val="24"/>
          <w:szCs w:val="24"/>
          <w:u w:val="single"/>
        </w:rPr>
        <w:t>rafinovaný (vyčištěný) nebo přírodní (surový) cukr</w:t>
      </w:r>
    </w:p>
    <w:p w:rsidR="00B4267B" w:rsidRDefault="00201163" w:rsidP="00201163">
      <w:pPr>
        <w:pStyle w:val="Bezmezer"/>
        <w:numPr>
          <w:ilvl w:val="1"/>
          <w:numId w:val="4"/>
        </w:numPr>
        <w:ind w:left="567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4947252</wp:posOffset>
            </wp:positionH>
            <wp:positionV relativeFrom="paragraph">
              <wp:posOffset>4956</wp:posOffset>
            </wp:positionV>
            <wp:extent cx="1903483" cy="2416629"/>
            <wp:effectExtent l="19050" t="0" r="1517" b="0"/>
            <wp:wrapNone/>
            <wp:docPr id="2" name="irc_mi" descr="http://www.iwhisky.cz/core/tpl/rumy/upload/clanky/tr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whisky.cz/core/tpl/rumy/upload/clanky/trt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83" cy="241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67B">
        <w:rPr>
          <w:rFonts w:ascii="Times New Roman" w:eastAsia="Calibri" w:hAnsi="Times New Roman" w:cs="Times New Roman"/>
          <w:sz w:val="24"/>
          <w:szCs w:val="24"/>
        </w:rPr>
        <w:t>moučka, krystal, krupice, kostky …</w:t>
      </w:r>
    </w:p>
    <w:p w:rsidR="00B4267B" w:rsidRDefault="00B4267B" w:rsidP="00201163">
      <w:pPr>
        <w:pStyle w:val="Bezmezer"/>
        <w:numPr>
          <w:ilvl w:val="0"/>
          <w:numId w:val="4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6349">
        <w:rPr>
          <w:rFonts w:ascii="Times New Roman" w:eastAsia="Calibri" w:hAnsi="Times New Roman" w:cs="Times New Roman"/>
          <w:b/>
          <w:sz w:val="24"/>
          <w:szCs w:val="24"/>
          <w:u w:val="single"/>
        </w:rPr>
        <w:t>Vláknina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67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349">
        <w:rPr>
          <w:rFonts w:ascii="Times New Roman" w:eastAsia="Calibri" w:hAnsi="Times New Roman" w:cs="Times New Roman"/>
          <w:b/>
          <w:sz w:val="24"/>
          <w:szCs w:val="24"/>
          <w:u w:val="single"/>
        </w:rPr>
        <w:t>podporuje trávení</w:t>
      </w:r>
      <w:r>
        <w:rPr>
          <w:rFonts w:ascii="Times New Roman" w:eastAsia="Calibri" w:hAnsi="Times New Roman" w:cs="Times New Roman"/>
          <w:sz w:val="24"/>
          <w:szCs w:val="24"/>
        </w:rPr>
        <w:t>, obsažena v ovoci, zelenině a obilovinách</w:t>
      </w:r>
    </w:p>
    <w:p w:rsidR="00B4267B" w:rsidRDefault="00B4267B" w:rsidP="00201163">
      <w:pPr>
        <w:pStyle w:val="Bezmezer"/>
        <w:numPr>
          <w:ilvl w:val="0"/>
          <w:numId w:val="4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6349">
        <w:rPr>
          <w:rFonts w:ascii="Times New Roman" w:eastAsia="Calibri" w:hAnsi="Times New Roman" w:cs="Times New Roman"/>
          <w:b/>
          <w:sz w:val="24"/>
          <w:szCs w:val="24"/>
          <w:u w:val="single"/>
        </w:rPr>
        <w:t>Škroby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67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bramborový, kukuřičný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užívají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se jako </w:t>
      </w:r>
      <w:r w:rsidRPr="00666349">
        <w:rPr>
          <w:rFonts w:ascii="Times New Roman" w:eastAsia="Calibri" w:hAnsi="Times New Roman" w:cs="Times New Roman"/>
          <w:b/>
          <w:sz w:val="24"/>
          <w:szCs w:val="24"/>
          <w:u w:val="single"/>
        </w:rPr>
        <w:t>zahušťovadla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, základ pudingů</w:t>
      </w:r>
    </w:p>
    <w:p w:rsidR="00B4267B" w:rsidRDefault="00B4267B" w:rsidP="00201163">
      <w:pPr>
        <w:pStyle w:val="Bezmezer"/>
        <w:numPr>
          <w:ilvl w:val="0"/>
          <w:numId w:val="4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63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Živočišný škrob </w:t>
      </w:r>
      <w:r w:rsidR="00F46671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Pr="006663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glykogen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nutný </w:t>
      </w:r>
      <w:r w:rsidRPr="005F436C">
        <w:rPr>
          <w:rFonts w:ascii="Times New Roman" w:eastAsia="Calibri" w:hAnsi="Times New Roman" w:cs="Times New Roman"/>
          <w:b/>
          <w:sz w:val="24"/>
          <w:szCs w:val="24"/>
          <w:u w:val="single"/>
        </w:rPr>
        <w:t>pro zrání masa</w:t>
      </w:r>
    </w:p>
    <w:p w:rsidR="005F436C" w:rsidRDefault="005F436C" w:rsidP="005F436C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5F436C" w:rsidRDefault="005F436C" w:rsidP="005F436C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5F436C">
        <w:rPr>
          <w:rFonts w:ascii="Times New Roman" w:eastAsia="Calibri" w:hAnsi="Times New Roman" w:cs="Times New Roman"/>
          <w:b/>
          <w:sz w:val="24"/>
          <w:szCs w:val="24"/>
          <w:u w:val="single"/>
        </w:rPr>
        <w:t>Vlastnosti sacharidů</w:t>
      </w:r>
      <w:r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:……………………………………………………………….</w:t>
      </w:r>
    </w:p>
    <w:p w:rsidR="00B4267B" w:rsidRDefault="00375684" w:rsidP="00B4267B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3925974</wp:posOffset>
            </wp:positionH>
            <wp:positionV relativeFrom="paragraph">
              <wp:posOffset>105500</wp:posOffset>
            </wp:positionV>
            <wp:extent cx="1017724" cy="1484415"/>
            <wp:effectExtent l="19050" t="0" r="0" b="0"/>
            <wp:wrapNone/>
            <wp:docPr id="16" name="irc_mi" descr="http://www.bonavita.cz/files/product-49-dv_skoricova_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navita.cz/files/product-49-dv_skoricova_37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48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163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10160</wp:posOffset>
            </wp:positionV>
            <wp:extent cx="1459865" cy="1537335"/>
            <wp:effectExtent l="19050" t="0" r="6985" b="0"/>
            <wp:wrapNone/>
            <wp:docPr id="1" name="irc_mi" descr="http://eshop.jipast.cz/editor/image/eshop_products/1050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shop.jipast.cz/editor/image/eshop_products/10508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163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10160</wp:posOffset>
            </wp:positionV>
            <wp:extent cx="1340485" cy="1632585"/>
            <wp:effectExtent l="19050" t="0" r="0" b="0"/>
            <wp:wrapNone/>
            <wp:docPr id="3" name="irc_mi" descr="http://1zdrava-vyziva.cz/img/p/233-303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zdrava-vyziva.cz/img/p/233-303-thick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50000"/>
                    </a:blip>
                    <a:srcRect l="17375" t="9265" r="10682" b="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163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1350554</wp:posOffset>
            </wp:positionH>
            <wp:positionV relativeFrom="paragraph">
              <wp:posOffset>40187</wp:posOffset>
            </wp:positionV>
            <wp:extent cx="1144732" cy="1508166"/>
            <wp:effectExtent l="19050" t="0" r="0" b="0"/>
            <wp:wrapNone/>
            <wp:docPr id="4" name="irc_mi" descr="http://www.samoleceni.cz/image_pdk.php?pdk=859402819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moleceni.cz/image_pdk.php?pdk=85940281900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 l="11905" r="11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150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67B" w:rsidRDefault="00B4267B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01163" w:rsidRDefault="00201163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01163" w:rsidRDefault="00201163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01163" w:rsidRDefault="00201163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01163" w:rsidRDefault="00201163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01163" w:rsidRDefault="00201163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01163" w:rsidRDefault="00201163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01163" w:rsidRDefault="00375684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-242265</wp:posOffset>
            </wp:positionH>
            <wp:positionV relativeFrom="paragraph">
              <wp:posOffset>87531</wp:posOffset>
            </wp:positionV>
            <wp:extent cx="2047257" cy="1448790"/>
            <wp:effectExtent l="19050" t="0" r="0" b="0"/>
            <wp:wrapNone/>
            <wp:docPr id="9" name="irc_mi" descr="http://www.zelena-kancelar.cz/editor/image/eshop_products/111193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elena-kancelar.cz/editor/image/eshop_products/1111936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57" cy="14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1770603</wp:posOffset>
            </wp:positionH>
            <wp:positionV relativeFrom="paragraph">
              <wp:posOffset>301287</wp:posOffset>
            </wp:positionV>
            <wp:extent cx="1144731" cy="1644732"/>
            <wp:effectExtent l="19050" t="0" r="173" b="0"/>
            <wp:wrapNone/>
            <wp:docPr id="11" name="irc_mi" descr="http://protiproud.parlamentnilisty.cz/images/textiky/cukr-krup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tiproud.parlamentnilisty.cz/images/textiky/cukr-krupi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572" t="3448" r="19069" b="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27" cy="164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163" w:rsidRDefault="00375684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144780</wp:posOffset>
            </wp:positionV>
            <wp:extent cx="1017270" cy="1601470"/>
            <wp:effectExtent l="38100" t="19050" r="11430" b="17780"/>
            <wp:wrapNone/>
            <wp:docPr id="5" name="irc_mi" descr="http://letaky.akcednes.cz/_data/images/vyrobky/7609-natura-solamyl-bramborovy-skrob-250g-v-ak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taky.akcednes.cz/_data/images/vyrobky/7609-natura-solamyl-bramborovy-skrob-250g-v-akc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20000"/>
                    </a:blip>
                    <a:srcRect l="22983" t="2852" r="22411" b="3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601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150495</wp:posOffset>
            </wp:positionV>
            <wp:extent cx="1102995" cy="1600200"/>
            <wp:effectExtent l="19050" t="19050" r="20955" b="19050"/>
            <wp:wrapNone/>
            <wp:docPr id="6" name="irc_mi" descr="http://pi.ce-tescoassets.com/assets/CZ/045/8594006663045/ShotType1_328x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.ce-tescoassets.com/assets/CZ/045/8594006663045/ShotType1_328x3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144" t="3127" r="14564" b="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E56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2980649</wp:posOffset>
            </wp:positionH>
            <wp:positionV relativeFrom="paragraph">
              <wp:posOffset>145077</wp:posOffset>
            </wp:positionV>
            <wp:extent cx="1222406" cy="1627906"/>
            <wp:effectExtent l="38100" t="19050" r="15844" b="10394"/>
            <wp:wrapNone/>
            <wp:docPr id="8" name="irc_mi" descr="http://www.srecepty.cz/system/images/1210/full.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recepty.cz/system/images/1210/full.28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64" cy="16261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E56" w:rsidRDefault="00DC7E56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7E56" w:rsidRDefault="00DC7E56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7E56" w:rsidRDefault="00DC7E56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7E56" w:rsidRDefault="00DC7E56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7E56" w:rsidRDefault="00DC7E56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7E56" w:rsidRDefault="00DC7E56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5684" w:rsidRDefault="005F436C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130810</wp:posOffset>
            </wp:positionV>
            <wp:extent cx="764540" cy="1139825"/>
            <wp:effectExtent l="19050" t="0" r="0" b="0"/>
            <wp:wrapNone/>
            <wp:docPr id="28" name="irc_mi" descr="http://tescoviny.cz/assets/big/200101694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scoviny.cz/assets/big/20010169405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7084" t="1901" r="18435" b="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0</wp:posOffset>
            </wp:positionV>
            <wp:extent cx="989965" cy="1471930"/>
            <wp:effectExtent l="19050" t="0" r="635" b="0"/>
            <wp:wrapNone/>
            <wp:docPr id="19" name="irc_mi" descr="http://www.hps.cz/data/cfotogalerie/galerie-3/3d_moucka_1kg_2010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ps.cz/data/cfotogalerie/galerie-3/3d_moucka_1kg_2010-cop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9705" t="3605" r="19842" b="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684" w:rsidRDefault="00375684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5684" w:rsidRDefault="00375684" w:rsidP="00B4267B">
      <w:pPr>
        <w:pStyle w:val="Bezmez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5684" w:rsidRDefault="00A56535" w:rsidP="005F436C">
      <w:pPr>
        <w:pStyle w:val="Bezmezer"/>
        <w:ind w:left="311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102870</wp:posOffset>
            </wp:positionV>
            <wp:extent cx="1632585" cy="2802890"/>
            <wp:effectExtent l="685800" t="0" r="672465" b="0"/>
            <wp:wrapNone/>
            <wp:docPr id="31" name="irc_mi" descr="http://dobrasemena.cz/images/clanky/1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brasemena.cz/images/clanky/18_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029380">
                      <a:off x="0" y="0"/>
                      <a:ext cx="1632585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684" w:rsidRDefault="00375684" w:rsidP="005F436C">
      <w:pPr>
        <w:pStyle w:val="Bezmezer"/>
        <w:ind w:left="340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Otázky k tématu:</w:t>
      </w:r>
    </w:p>
    <w:p w:rsidR="00375684" w:rsidRPr="00375684" w:rsidRDefault="00375684" w:rsidP="005F436C">
      <w:pPr>
        <w:pStyle w:val="Bezmezer"/>
        <w:numPr>
          <w:ilvl w:val="0"/>
          <w:numId w:val="6"/>
        </w:numPr>
        <w:ind w:left="3686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 čemu </w:t>
      </w:r>
      <w:r w:rsidRPr="005F436C">
        <w:rPr>
          <w:rFonts w:ascii="Times New Roman" w:eastAsia="Calibri" w:hAnsi="Times New Roman" w:cs="Times New Roman"/>
          <w:b/>
          <w:sz w:val="24"/>
          <w:szCs w:val="24"/>
          <w:u w:val="single"/>
        </w:rPr>
        <w:t>využijí sacharidy rostliny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k čemu </w:t>
      </w:r>
      <w:r w:rsidRPr="005F436C">
        <w:rPr>
          <w:rFonts w:ascii="Times New Roman" w:eastAsia="Calibri" w:hAnsi="Times New Roman" w:cs="Times New Roman"/>
          <w:b/>
          <w:sz w:val="24"/>
          <w:szCs w:val="24"/>
          <w:u w:val="single"/>
        </w:rPr>
        <w:t>lidský organismus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375684" w:rsidRPr="005F436C" w:rsidRDefault="00375684" w:rsidP="005F436C">
      <w:pPr>
        <w:pStyle w:val="Bezmezer"/>
        <w:numPr>
          <w:ilvl w:val="0"/>
          <w:numId w:val="6"/>
        </w:numPr>
        <w:ind w:left="3686" w:hanging="28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Jak se </w:t>
      </w:r>
      <w:r w:rsidRPr="005F436C">
        <w:rPr>
          <w:rFonts w:ascii="Times New Roman" w:eastAsia="Calibri" w:hAnsi="Times New Roman" w:cs="Times New Roman"/>
          <w:b/>
          <w:sz w:val="24"/>
          <w:szCs w:val="24"/>
          <w:u w:val="single"/>
        </w:rPr>
        <w:t>dělí sacharidy podle složitosti své molekuly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5F436C" w:rsidRPr="005F436C" w:rsidRDefault="005F436C" w:rsidP="005F436C">
      <w:pPr>
        <w:pStyle w:val="Bezmezer"/>
        <w:numPr>
          <w:ilvl w:val="0"/>
          <w:numId w:val="6"/>
        </w:numPr>
        <w:ind w:left="3686" w:hanging="28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103505</wp:posOffset>
            </wp:positionV>
            <wp:extent cx="960120" cy="1389380"/>
            <wp:effectExtent l="19050" t="0" r="0" b="0"/>
            <wp:wrapNone/>
            <wp:docPr id="22" name="irc_mi" descr="http://img3.kupi.cz/kupi/thumbs/trtinovy-cukr-very-dark-mauritius-druid_170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3.kupi.cz/kupi/thumbs/trtinovy-cukr-very-dark-mauritius-druid_170_3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Jaké </w:t>
      </w:r>
      <w:r w:rsidRPr="005F436C">
        <w:rPr>
          <w:rFonts w:ascii="Times New Roman" w:eastAsia="Calibri" w:hAnsi="Times New Roman" w:cs="Times New Roman"/>
          <w:b/>
          <w:sz w:val="24"/>
          <w:szCs w:val="24"/>
          <w:u w:val="single"/>
        </w:rPr>
        <w:t>použití mají základní sacharidy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5F436C" w:rsidRPr="005F436C" w:rsidRDefault="005F436C" w:rsidP="005F436C">
      <w:pPr>
        <w:pStyle w:val="Bezmezer"/>
        <w:numPr>
          <w:ilvl w:val="0"/>
          <w:numId w:val="6"/>
        </w:numPr>
        <w:ind w:left="3686" w:hanging="28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Čím se liší </w:t>
      </w:r>
      <w:r w:rsidRPr="005F436C">
        <w:rPr>
          <w:rFonts w:ascii="Times New Roman" w:eastAsia="Calibri" w:hAnsi="Times New Roman" w:cs="Times New Roman"/>
          <w:b/>
          <w:sz w:val="24"/>
          <w:szCs w:val="24"/>
          <w:u w:val="single"/>
        </w:rPr>
        <w:t>rafinovaný a přírodní cukr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1218C8" w:rsidRDefault="00A56535" w:rsidP="00A56535">
      <w:pPr>
        <w:pStyle w:val="Bezmezer"/>
        <w:numPr>
          <w:ilvl w:val="0"/>
          <w:numId w:val="6"/>
        </w:numPr>
        <w:ind w:left="3686" w:hanging="283"/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1075896</wp:posOffset>
            </wp:positionH>
            <wp:positionV relativeFrom="paragraph">
              <wp:posOffset>204305</wp:posOffset>
            </wp:positionV>
            <wp:extent cx="2160072" cy="938151"/>
            <wp:effectExtent l="19050" t="0" r="0" b="0"/>
            <wp:wrapNone/>
            <wp:docPr id="25" name="irc_mi" descr="http://www.caj-kava.eu/data/mod_eshop/2110/mo/main/large-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j-kava.eu/data/mod_eshop/2110/mo/main/large-21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72" cy="93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36C" w:rsidRPr="00A56535">
        <w:rPr>
          <w:rFonts w:ascii="Times New Roman" w:eastAsia="Calibri" w:hAnsi="Times New Roman" w:cs="Times New Roman"/>
          <w:sz w:val="24"/>
          <w:szCs w:val="24"/>
        </w:rPr>
        <w:t xml:space="preserve">Uveďte typické </w:t>
      </w:r>
      <w:r w:rsidR="005F436C" w:rsidRPr="00A56535">
        <w:rPr>
          <w:rFonts w:ascii="Times New Roman" w:eastAsia="Calibri" w:hAnsi="Times New Roman" w:cs="Times New Roman"/>
          <w:b/>
          <w:sz w:val="24"/>
          <w:szCs w:val="24"/>
          <w:u w:val="single"/>
        </w:rPr>
        <w:t>vlastnosti sacharidů</w:t>
      </w:r>
      <w:r w:rsidR="005F436C" w:rsidRPr="00A56535">
        <w:rPr>
          <w:rFonts w:ascii="Times New Roman" w:eastAsia="Calibri" w:hAnsi="Times New Roman" w:cs="Times New Roman"/>
          <w:sz w:val="24"/>
          <w:szCs w:val="24"/>
        </w:rPr>
        <w:t>!</w:t>
      </w:r>
    </w:p>
    <w:sectPr w:rsidR="001218C8" w:rsidSect="00D268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914"/>
    <w:multiLevelType w:val="hybridMultilevel"/>
    <w:tmpl w:val="D3585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75E8"/>
    <w:multiLevelType w:val="hybridMultilevel"/>
    <w:tmpl w:val="F6604904"/>
    <w:lvl w:ilvl="0" w:tplc="87786F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742E4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A0E"/>
    <w:multiLevelType w:val="hybridMultilevel"/>
    <w:tmpl w:val="10562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135FD"/>
    <w:multiLevelType w:val="hybridMultilevel"/>
    <w:tmpl w:val="33F0C878"/>
    <w:lvl w:ilvl="0" w:tplc="208AC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7550D"/>
    <w:multiLevelType w:val="hybridMultilevel"/>
    <w:tmpl w:val="023C1186"/>
    <w:lvl w:ilvl="0" w:tplc="80BC3888">
      <w:start w:val="1"/>
      <w:numFmt w:val="decimal"/>
      <w:lvlText w:val="%1."/>
      <w:lvlJc w:val="left"/>
      <w:pPr>
        <w:ind w:left="3839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559" w:hanging="360"/>
      </w:pPr>
    </w:lvl>
    <w:lvl w:ilvl="2" w:tplc="0405001B" w:tentative="1">
      <w:start w:val="1"/>
      <w:numFmt w:val="lowerRoman"/>
      <w:lvlText w:val="%3."/>
      <w:lvlJc w:val="right"/>
      <w:pPr>
        <w:ind w:left="5279" w:hanging="180"/>
      </w:pPr>
    </w:lvl>
    <w:lvl w:ilvl="3" w:tplc="0405000F" w:tentative="1">
      <w:start w:val="1"/>
      <w:numFmt w:val="decimal"/>
      <w:lvlText w:val="%4."/>
      <w:lvlJc w:val="left"/>
      <w:pPr>
        <w:ind w:left="5999" w:hanging="360"/>
      </w:pPr>
    </w:lvl>
    <w:lvl w:ilvl="4" w:tplc="04050019" w:tentative="1">
      <w:start w:val="1"/>
      <w:numFmt w:val="lowerLetter"/>
      <w:lvlText w:val="%5."/>
      <w:lvlJc w:val="left"/>
      <w:pPr>
        <w:ind w:left="6719" w:hanging="360"/>
      </w:pPr>
    </w:lvl>
    <w:lvl w:ilvl="5" w:tplc="0405001B" w:tentative="1">
      <w:start w:val="1"/>
      <w:numFmt w:val="lowerRoman"/>
      <w:lvlText w:val="%6."/>
      <w:lvlJc w:val="right"/>
      <w:pPr>
        <w:ind w:left="7439" w:hanging="180"/>
      </w:pPr>
    </w:lvl>
    <w:lvl w:ilvl="6" w:tplc="0405000F" w:tentative="1">
      <w:start w:val="1"/>
      <w:numFmt w:val="decimal"/>
      <w:lvlText w:val="%7."/>
      <w:lvlJc w:val="left"/>
      <w:pPr>
        <w:ind w:left="8159" w:hanging="360"/>
      </w:pPr>
    </w:lvl>
    <w:lvl w:ilvl="7" w:tplc="04050019" w:tentative="1">
      <w:start w:val="1"/>
      <w:numFmt w:val="lowerLetter"/>
      <w:lvlText w:val="%8."/>
      <w:lvlJc w:val="left"/>
      <w:pPr>
        <w:ind w:left="8879" w:hanging="360"/>
      </w:pPr>
    </w:lvl>
    <w:lvl w:ilvl="8" w:tplc="040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">
    <w:nsid w:val="7A0018E8"/>
    <w:multiLevelType w:val="hybridMultilevel"/>
    <w:tmpl w:val="5AC00D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4267B"/>
    <w:rsid w:val="00002501"/>
    <w:rsid w:val="001218C8"/>
    <w:rsid w:val="00201163"/>
    <w:rsid w:val="00375684"/>
    <w:rsid w:val="004B7C12"/>
    <w:rsid w:val="005F436C"/>
    <w:rsid w:val="00A56535"/>
    <w:rsid w:val="00B4267B"/>
    <w:rsid w:val="00B878D7"/>
    <w:rsid w:val="00CB27E4"/>
    <w:rsid w:val="00DC7E56"/>
    <w:rsid w:val="00F4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6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67B"/>
    <w:pPr>
      <w:ind w:left="720"/>
      <w:contextualSpacing/>
    </w:pPr>
    <w:rPr>
      <w:rFonts w:eastAsiaTheme="minorEastAsia"/>
    </w:rPr>
  </w:style>
  <w:style w:type="paragraph" w:styleId="Bezmezer">
    <w:name w:val="No Spacing"/>
    <w:uiPriority w:val="1"/>
    <w:qFormat/>
    <w:rsid w:val="00B4267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66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67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5</cp:revision>
  <dcterms:created xsi:type="dcterms:W3CDTF">2014-11-13T20:57:00Z</dcterms:created>
  <dcterms:modified xsi:type="dcterms:W3CDTF">2014-11-14T08:42:00Z</dcterms:modified>
</cp:coreProperties>
</file>